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A1" w:rsidRPr="00A93D80" w:rsidRDefault="000D58D5" w:rsidP="00A93D80">
      <w:pPr>
        <w:jc w:val="center"/>
        <w:rPr>
          <w:rFonts w:ascii="ＭＳ ゴシック" w:eastAsia="ＭＳ ゴシック" w:hAnsi="ＭＳ ゴシック"/>
          <w:sz w:val="32"/>
          <w:szCs w:val="36"/>
        </w:rPr>
      </w:pPr>
      <w:r w:rsidRPr="000D58D5">
        <w:rPr>
          <w:rFonts w:ascii="ＭＳ ゴシック" w:eastAsia="ＭＳ ゴシック" w:hAnsi="ＭＳ ゴシック" w:hint="eastAsia"/>
          <w:noProof/>
          <w:sz w:val="32"/>
          <w:szCs w:val="36"/>
        </w:rPr>
        <mc:AlternateContent>
          <mc:Choice Requires="wps">
            <w:drawing>
              <wp:anchor distT="0" distB="0" distL="114300" distR="114300" simplePos="0" relativeHeight="251688960" behindDoc="0" locked="0" layoutInCell="1" allowOverlap="1">
                <wp:simplePos x="0" y="0"/>
                <wp:positionH relativeFrom="margin">
                  <wp:posOffset>5365750</wp:posOffset>
                </wp:positionH>
                <wp:positionV relativeFrom="paragraph">
                  <wp:posOffset>-234950</wp:posOffset>
                </wp:positionV>
                <wp:extent cx="739140" cy="396240"/>
                <wp:effectExtent l="0" t="0" r="22860" b="22860"/>
                <wp:wrapNone/>
                <wp:docPr id="31" name="正方形/長方形 31"/>
                <wp:cNvGraphicFramePr/>
                <a:graphic xmlns:a="http://schemas.openxmlformats.org/drawingml/2006/main">
                  <a:graphicData uri="http://schemas.microsoft.com/office/word/2010/wordprocessingShape">
                    <wps:wsp>
                      <wps:cNvSpPr/>
                      <wps:spPr>
                        <a:xfrm>
                          <a:off x="0" y="0"/>
                          <a:ext cx="739140" cy="396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3AFE" w:rsidRPr="000C46F2" w:rsidRDefault="00C93AFE" w:rsidP="00C93AFE">
                            <w:pPr>
                              <w:jc w:val="center"/>
                              <w:rPr>
                                <w:rFonts w:ascii="ＭＳ ゴシック" w:eastAsia="ＭＳ ゴシック" w:hAnsi="ＭＳ ゴシック"/>
                                <w:b/>
                                <w:color w:val="000000" w:themeColor="text1"/>
                                <w:szCs w:val="24"/>
                              </w:rPr>
                            </w:pPr>
                            <w:r w:rsidRPr="000C46F2">
                              <w:rPr>
                                <w:rFonts w:ascii="ＭＳ ゴシック" w:eastAsia="ＭＳ ゴシック" w:hAnsi="ＭＳ ゴシック" w:hint="eastAsia"/>
                                <w:b/>
                                <w:color w:val="000000" w:themeColor="text1"/>
                                <w:szCs w:val="24"/>
                              </w:rPr>
                              <w:t>資料</w:t>
                            </w:r>
                            <w:r w:rsidR="00250467">
                              <w:rPr>
                                <w:rFonts w:ascii="ＭＳ ゴシック" w:eastAsia="ＭＳ ゴシック" w:hAnsi="ＭＳ ゴシック" w:hint="eastAsia"/>
                                <w:b/>
                                <w:color w:val="000000" w:themeColor="text1"/>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422.5pt;margin-top:-18.5pt;width:58.2pt;height:31.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" fillcolor="white [3212]" strokecolor="black [3213]" strokeweight="1pt">
                <v:textbox>
                  <w:txbxContent>
                    <w:p w:rsidR="00C93AFE" w:rsidRPr="000C46F2" w:rsidRDefault="00C93AFE" w:rsidP="00C93AFE">
                      <w:pPr>
                        <w:jc w:val="center"/>
                        <w:rPr>
                          <w:rFonts w:ascii="ＭＳ ゴシック" w:eastAsia="ＭＳ ゴシック" w:hAnsi="ＭＳ ゴシック"/>
                          <w:b/>
                          <w:color w:val="000000" w:themeColor="text1"/>
                          <w:szCs w:val="24"/>
                        </w:rPr>
                      </w:pPr>
                      <w:r w:rsidRPr="000C46F2">
                        <w:rPr>
                          <w:rFonts w:ascii="ＭＳ ゴシック" w:eastAsia="ＭＳ ゴシック" w:hAnsi="ＭＳ ゴシック" w:hint="eastAsia"/>
                          <w:b/>
                          <w:color w:val="000000" w:themeColor="text1"/>
                          <w:szCs w:val="24"/>
                        </w:rPr>
                        <w:t>資料</w:t>
                      </w:r>
                      <w:r w:rsidR="00250467">
                        <w:rPr>
                          <w:rFonts w:ascii="ＭＳ ゴシック" w:eastAsia="ＭＳ ゴシック" w:hAnsi="ＭＳ ゴシック" w:hint="eastAsia"/>
                          <w:b/>
                          <w:color w:val="000000" w:themeColor="text1"/>
                          <w:szCs w:val="24"/>
                        </w:rPr>
                        <w:t>１</w:t>
                      </w:r>
                    </w:p>
                  </w:txbxContent>
                </v:textbox>
                <w10:wrap anchorx="margin"/>
              </v:rect>
            </w:pict>
          </mc:Fallback>
        </mc:AlternateContent>
      </w:r>
      <w:r w:rsidR="00D163F3">
        <w:rPr>
          <w:rFonts w:ascii="ＭＳ ゴシック" w:eastAsia="ＭＳ ゴシック" w:hAnsi="ＭＳ ゴシック" w:hint="eastAsia"/>
          <w:sz w:val="32"/>
          <w:szCs w:val="36"/>
        </w:rPr>
        <w:t>経営計画シートの作成について</w:t>
      </w:r>
    </w:p>
    <w:p w:rsidR="008D5752" w:rsidRDefault="008D5752" w:rsidP="00F55B94">
      <w:pPr>
        <w:jc w:val="right"/>
      </w:pPr>
      <w:r>
        <w:rPr>
          <w:rFonts w:hint="eastAsia"/>
        </w:rPr>
        <w:t>県中農林事務所農業振興普及部</w:t>
      </w:r>
    </w:p>
    <w:p w:rsidR="008D5752" w:rsidRDefault="008D5752" w:rsidP="00987AA1">
      <w:pPr>
        <w:spacing w:line="320" w:lineRule="exact"/>
      </w:pPr>
      <w:r>
        <w:rPr>
          <w:rFonts w:hint="eastAsia"/>
        </w:rPr>
        <w:t>１　趣旨・目的</w:t>
      </w:r>
    </w:p>
    <w:p w:rsidR="00FA529B" w:rsidRDefault="008D5752" w:rsidP="00987AA1">
      <w:pPr>
        <w:spacing w:line="320" w:lineRule="exact"/>
        <w:ind w:left="240" w:hangingChars="100" w:hanging="240"/>
      </w:pPr>
      <w:r>
        <w:rPr>
          <w:rFonts w:hint="eastAsia"/>
        </w:rPr>
        <w:t xml:space="preserve">　　</w:t>
      </w:r>
      <w:r w:rsidR="00D163F3" w:rsidRPr="00D163F3">
        <w:rPr>
          <w:rFonts w:hint="eastAsia"/>
        </w:rPr>
        <w:t>新規就農者の皆様が来年</w:t>
      </w:r>
      <w:r w:rsidR="00D73730">
        <w:rPr>
          <w:rFonts w:hint="eastAsia"/>
        </w:rPr>
        <w:t>度</w:t>
      </w:r>
      <w:r w:rsidR="00D163F3" w:rsidRPr="00D163F3">
        <w:rPr>
          <w:rFonts w:hint="eastAsia"/>
        </w:rPr>
        <w:t>以降の作業計画や経</w:t>
      </w:r>
      <w:r w:rsidR="00D73730">
        <w:rPr>
          <w:rFonts w:hint="eastAsia"/>
        </w:rPr>
        <w:t>営計画を作成し、先輩農業者から改善案等について助言いただくことにより</w:t>
      </w:r>
      <w:r w:rsidR="00D163F3" w:rsidRPr="00D163F3">
        <w:rPr>
          <w:rFonts w:hint="eastAsia"/>
        </w:rPr>
        <w:t>、自身の生産や経営の現状を理解・把握する機会とし、さらに作成した計画を実践すること</w:t>
      </w:r>
      <w:r w:rsidR="00D73730">
        <w:rPr>
          <w:rFonts w:hint="eastAsia"/>
        </w:rPr>
        <w:t>で、収量や品質等の生産性向上や安定した所得の確保に繋げていくことを目指します</w:t>
      </w:r>
      <w:r w:rsidR="00D163F3" w:rsidRPr="00D163F3">
        <w:rPr>
          <w:rFonts w:hint="eastAsia"/>
        </w:rPr>
        <w:t>。</w:t>
      </w:r>
    </w:p>
    <w:p w:rsidR="00D163F3" w:rsidRDefault="00D163F3" w:rsidP="00987AA1">
      <w:pPr>
        <w:spacing w:beforeLines="50" w:before="165" w:line="320" w:lineRule="exact"/>
      </w:pPr>
      <w:r>
        <w:rPr>
          <w:rFonts w:hint="eastAsia"/>
        </w:rPr>
        <w:t>２　記入方法と注意点について</w:t>
      </w:r>
    </w:p>
    <w:p w:rsidR="001450F4" w:rsidRDefault="00184930" w:rsidP="00184930">
      <w:pPr>
        <w:spacing w:beforeLines="50" w:before="165" w:line="320" w:lineRule="exact"/>
        <w:ind w:firstLineChars="100" w:firstLine="240"/>
      </w:pPr>
      <w:r>
        <w:rPr>
          <w:rFonts w:hint="eastAsia"/>
        </w:rPr>
        <w:t>（</w:t>
      </w:r>
      <w:r w:rsidR="00205D0F">
        <w:rPr>
          <w:rFonts w:hint="eastAsia"/>
        </w:rPr>
        <w:t>１）経営計画シート①ほ場図（資料２</w:t>
      </w:r>
      <w:r w:rsidR="001450F4">
        <w:rPr>
          <w:rFonts w:hint="eastAsia"/>
        </w:rPr>
        <w:t>－１）</w:t>
      </w:r>
    </w:p>
    <w:p w:rsidR="001450F4" w:rsidRDefault="001450F4" w:rsidP="00184930">
      <w:pPr>
        <w:spacing w:beforeLines="50" w:before="165" w:line="320" w:lineRule="exact"/>
        <w:ind w:left="480" w:hangingChars="200" w:hanging="480"/>
      </w:pPr>
      <w:r>
        <w:rPr>
          <w:rFonts w:hint="eastAsia"/>
        </w:rPr>
        <w:t xml:space="preserve">　</w:t>
      </w:r>
      <w:r w:rsidR="00184930">
        <w:rPr>
          <w:rFonts w:hint="eastAsia"/>
        </w:rPr>
        <w:t xml:space="preserve">　　</w:t>
      </w:r>
      <w:r>
        <w:rPr>
          <w:rFonts w:hint="eastAsia"/>
        </w:rPr>
        <w:t>記入例を参考に、</w:t>
      </w:r>
      <w:r w:rsidR="00CB57E8">
        <w:rPr>
          <w:rFonts w:hint="eastAsia"/>
        </w:rPr>
        <w:t>ほ場ごとのほ場図を</w:t>
      </w:r>
      <w:r>
        <w:rPr>
          <w:rFonts w:hint="eastAsia"/>
        </w:rPr>
        <w:t>自由に記載してください。記入例には記載しておりませんが、畝（ベッド）本数や、長さ・幅等の記載も可能です。</w:t>
      </w:r>
    </w:p>
    <w:p w:rsidR="001450F4" w:rsidRDefault="00205D0F" w:rsidP="00184930">
      <w:pPr>
        <w:spacing w:beforeLines="50" w:before="165" w:line="320" w:lineRule="exact"/>
        <w:ind w:firstLineChars="100" w:firstLine="240"/>
      </w:pPr>
      <w:r>
        <w:rPr>
          <w:rFonts w:hint="eastAsia"/>
        </w:rPr>
        <w:t>（２）経営計画シート②年間スケジュール（資料２</w:t>
      </w:r>
      <w:r w:rsidR="001450F4">
        <w:rPr>
          <w:rFonts w:hint="eastAsia"/>
        </w:rPr>
        <w:t>－２）</w:t>
      </w:r>
    </w:p>
    <w:p w:rsidR="001450F4" w:rsidRDefault="001450F4" w:rsidP="00184930">
      <w:pPr>
        <w:spacing w:beforeLines="50" w:before="165" w:line="320" w:lineRule="exact"/>
        <w:ind w:left="480" w:hangingChars="200" w:hanging="480"/>
      </w:pPr>
      <w:r>
        <w:rPr>
          <w:rFonts w:hint="eastAsia"/>
        </w:rPr>
        <w:t xml:space="preserve">　</w:t>
      </w:r>
      <w:r w:rsidR="00184930">
        <w:rPr>
          <w:rFonts w:hint="eastAsia"/>
        </w:rPr>
        <w:t xml:space="preserve">　　</w:t>
      </w:r>
      <w:r>
        <w:rPr>
          <w:rFonts w:hint="eastAsia"/>
        </w:rPr>
        <w:t>記入例を参考に、</w:t>
      </w:r>
      <w:r w:rsidR="00CB57E8">
        <w:rPr>
          <w:rFonts w:hint="eastAsia"/>
        </w:rPr>
        <w:t>ほ場ごとの施肥や育苗、定植、収穫等の年間スケジュールを記載してください。</w:t>
      </w:r>
    </w:p>
    <w:p w:rsidR="00CB57E8" w:rsidRDefault="00205D0F" w:rsidP="00184930">
      <w:pPr>
        <w:spacing w:beforeLines="50" w:before="165" w:line="320" w:lineRule="exact"/>
        <w:ind w:firstLineChars="100" w:firstLine="240"/>
      </w:pPr>
      <w:r>
        <w:rPr>
          <w:rFonts w:hint="eastAsia"/>
        </w:rPr>
        <w:t>（３）経営計画シート③売上・経費・所得（資料２</w:t>
      </w:r>
      <w:r w:rsidR="00CB57E8">
        <w:rPr>
          <w:rFonts w:hint="eastAsia"/>
        </w:rPr>
        <w:t>－３）</w:t>
      </w:r>
    </w:p>
    <w:p w:rsidR="00CB57E8" w:rsidRDefault="00CB57E8" w:rsidP="00184930">
      <w:pPr>
        <w:spacing w:beforeLines="50" w:before="165" w:line="320" w:lineRule="exact"/>
        <w:ind w:left="480" w:hangingChars="200" w:hanging="480"/>
      </w:pPr>
      <w:r>
        <w:rPr>
          <w:rFonts w:hint="eastAsia"/>
        </w:rPr>
        <w:t xml:space="preserve">　</w:t>
      </w:r>
      <w:r w:rsidR="00184930">
        <w:rPr>
          <w:rFonts w:hint="eastAsia"/>
        </w:rPr>
        <w:t xml:space="preserve">　　</w:t>
      </w:r>
      <w:r>
        <w:rPr>
          <w:rFonts w:hint="eastAsia"/>
        </w:rPr>
        <w:t>記入例を参考に、品目ごとの売上や経費、所得を記入してください。計算方法や注意点は下記の通りです。</w:t>
      </w:r>
    </w:p>
    <w:p w:rsidR="00CB57E8" w:rsidRDefault="00CB57E8" w:rsidP="00184930">
      <w:pPr>
        <w:spacing w:beforeLines="50" w:before="165" w:line="320" w:lineRule="exact"/>
        <w:ind w:firstLineChars="300" w:firstLine="720"/>
      </w:pPr>
      <w:r>
        <w:rPr>
          <w:rFonts w:hint="eastAsia"/>
        </w:rPr>
        <w:t>・</w:t>
      </w:r>
      <w:r>
        <w:t>平均単価や目標数量は本数もしくはkg単位で記入してください。</w:t>
      </w:r>
    </w:p>
    <w:p w:rsidR="00CB57E8" w:rsidRDefault="00CB57E8" w:rsidP="00184930">
      <w:pPr>
        <w:spacing w:beforeLines="50" w:before="165" w:line="320" w:lineRule="exact"/>
        <w:ind w:firstLineChars="300" w:firstLine="720"/>
      </w:pPr>
      <w:r>
        <w:rPr>
          <w:rFonts w:hint="eastAsia"/>
        </w:rPr>
        <w:t>・</w:t>
      </w:r>
      <w:r>
        <w:t>粗収入＝平均単価×目標単収</w:t>
      </w:r>
    </w:p>
    <w:p w:rsidR="00CB57E8" w:rsidRDefault="00CB57E8" w:rsidP="00184930">
      <w:pPr>
        <w:spacing w:beforeLines="50" w:before="165" w:line="320" w:lineRule="exact"/>
        <w:ind w:firstLineChars="300" w:firstLine="720"/>
      </w:pPr>
      <w:r>
        <w:rPr>
          <w:rFonts w:hint="eastAsia"/>
        </w:rPr>
        <w:t>・</w:t>
      </w:r>
      <w:r>
        <w:t>所得＝粗収入－経費合計</w:t>
      </w:r>
    </w:p>
    <w:p w:rsidR="00CB57E8" w:rsidRDefault="00CB57E8" w:rsidP="00184930">
      <w:pPr>
        <w:spacing w:beforeLines="50" w:before="165" w:line="320" w:lineRule="exact"/>
        <w:ind w:leftChars="300" w:left="960" w:hangingChars="100" w:hanging="240"/>
      </w:pPr>
      <w:r>
        <w:rPr>
          <w:rFonts w:hint="eastAsia"/>
        </w:rPr>
        <w:t>・品目をまたがって発生する経費（減価償却費や雇用労賃等）は品目毎の作付面積等に応じた割合で算出してください。大まかな割合で構いません。</w:t>
      </w:r>
    </w:p>
    <w:p w:rsidR="00FA529B" w:rsidRDefault="00FA529B" w:rsidP="00184930">
      <w:pPr>
        <w:spacing w:beforeLines="50" w:before="165" w:line="320" w:lineRule="exact"/>
        <w:ind w:firstLineChars="100" w:firstLine="240"/>
      </w:pPr>
      <w:r>
        <w:rPr>
          <w:rFonts w:hint="eastAsia"/>
        </w:rPr>
        <w:t>（４）記入について</w:t>
      </w:r>
    </w:p>
    <w:p w:rsidR="00FA529B" w:rsidRPr="00FA529B" w:rsidRDefault="00184930" w:rsidP="00184930">
      <w:pPr>
        <w:spacing w:beforeLines="50" w:before="165" w:line="320" w:lineRule="exact"/>
        <w:ind w:firstLineChars="200" w:firstLine="480"/>
      </w:pPr>
      <w:r>
        <w:rPr>
          <w:rFonts w:hint="eastAsia"/>
        </w:rPr>
        <w:t xml:space="preserve">　不明な項目があった場合には可能な範囲で構いませんので</w:t>
      </w:r>
      <w:r w:rsidR="00FA529B">
        <w:rPr>
          <w:rFonts w:hint="eastAsia"/>
        </w:rPr>
        <w:t>記入お願いいたします。</w:t>
      </w:r>
    </w:p>
    <w:p w:rsidR="00341027" w:rsidRDefault="00341027" w:rsidP="00987AA1">
      <w:pPr>
        <w:spacing w:beforeLines="50" w:before="165" w:line="320" w:lineRule="exact"/>
      </w:pPr>
      <w:r>
        <w:rPr>
          <w:rFonts w:hint="eastAsia"/>
        </w:rPr>
        <w:t>３　提出について</w:t>
      </w:r>
      <w:bookmarkStart w:id="0" w:name="_GoBack"/>
      <w:bookmarkEnd w:id="0"/>
    </w:p>
    <w:p w:rsidR="00CB57E8" w:rsidRDefault="00341027" w:rsidP="00341027">
      <w:pPr>
        <w:spacing w:beforeLines="50" w:before="165" w:line="320" w:lineRule="exact"/>
        <w:ind w:firstLineChars="100" w:firstLine="240"/>
      </w:pPr>
      <w:r>
        <w:rPr>
          <w:rFonts w:hint="eastAsia"/>
        </w:rPr>
        <w:t>（１）提出期限　令和７年１月２７</w:t>
      </w:r>
      <w:r w:rsidR="00CB57E8">
        <w:rPr>
          <w:rFonts w:hint="eastAsia"/>
        </w:rPr>
        <w:t>日（月）</w:t>
      </w:r>
    </w:p>
    <w:p w:rsidR="00341027" w:rsidRDefault="00341027" w:rsidP="00341027">
      <w:pPr>
        <w:spacing w:beforeLines="50" w:before="165" w:line="320" w:lineRule="exact"/>
        <w:ind w:firstLineChars="100" w:firstLine="240"/>
      </w:pPr>
      <w:r>
        <w:rPr>
          <w:rFonts w:hint="eastAsia"/>
        </w:rPr>
        <w:t>（２）提出方法　メールやFAX又はご持参ください。</w:t>
      </w:r>
    </w:p>
    <w:p w:rsidR="00341027" w:rsidRDefault="00341027" w:rsidP="00341027">
      <w:pPr>
        <w:spacing w:beforeLines="50" w:before="165" w:line="320" w:lineRule="exact"/>
        <w:ind w:firstLineChars="500" w:firstLine="1200"/>
      </w:pPr>
      <w:r>
        <w:rPr>
          <w:rFonts w:hint="eastAsia"/>
        </w:rPr>
        <w:t>メール</w:t>
      </w:r>
      <w:r w:rsidRPr="00341027">
        <w:rPr>
          <w:rFonts w:hint="eastAsia"/>
        </w:rPr>
        <w:t>：</w:t>
      </w:r>
      <w:r w:rsidRPr="00341027">
        <w:t>shinkouhukyuu.af02@pref.fukushima.lg.jp</w:t>
      </w:r>
    </w:p>
    <w:p w:rsidR="00341027" w:rsidRDefault="00341027" w:rsidP="00341027">
      <w:pPr>
        <w:spacing w:beforeLines="50" w:before="165" w:line="320" w:lineRule="exact"/>
        <w:ind w:firstLineChars="500" w:firstLine="1200"/>
      </w:pPr>
      <w:r>
        <w:rPr>
          <w:rFonts w:hint="eastAsia"/>
        </w:rPr>
        <w:t>FAX：024-935-7030</w:t>
      </w:r>
    </w:p>
    <w:p w:rsidR="00341027" w:rsidRDefault="00341027" w:rsidP="00341027">
      <w:pPr>
        <w:spacing w:beforeLines="50" w:before="165" w:line="320" w:lineRule="exact"/>
        <w:ind w:firstLineChars="500" w:firstLine="1200"/>
      </w:pPr>
      <w:r>
        <w:rPr>
          <w:rFonts w:hint="eastAsia"/>
        </w:rPr>
        <w:t>住所：福島県郡山合同庁舎内</w:t>
      </w:r>
      <w:r w:rsidR="00CB57E8">
        <w:rPr>
          <w:rFonts w:hint="eastAsia"/>
        </w:rPr>
        <w:t>（郡山市麓山１－１－１）</w:t>
      </w:r>
    </w:p>
    <w:p w:rsidR="00341027" w:rsidRDefault="00341027" w:rsidP="00341027">
      <w:pPr>
        <w:spacing w:beforeLines="50" w:before="165" w:line="320" w:lineRule="exact"/>
        <w:ind w:firstLineChars="500" w:firstLine="1200"/>
      </w:pPr>
    </w:p>
    <w:p w:rsidR="00F55B94" w:rsidRPr="008D5752" w:rsidRDefault="00FA529B" w:rsidP="00341027">
      <w:pPr>
        <w:spacing w:beforeLines="50" w:before="165" w:line="320" w:lineRule="exact"/>
        <w:ind w:firstLineChars="500" w:firstLine="1200"/>
        <w:jc w:val="right"/>
      </w:pPr>
      <w:r>
        <w:rPr>
          <w:rFonts w:hint="eastAsia"/>
        </w:rPr>
        <w:t>●提供いただいた個人情報は、本研修会でのみに使用</w:t>
      </w:r>
      <w:r w:rsidRPr="00FA529B">
        <w:rPr>
          <w:rFonts w:hint="eastAsia"/>
        </w:rPr>
        <w:t>いたします。</w:t>
      </w:r>
    </w:p>
    <w:sectPr w:rsidR="00F55B94" w:rsidRPr="008D5752" w:rsidSect="00341027">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185B"/>
    <w:multiLevelType w:val="hybridMultilevel"/>
    <w:tmpl w:val="C9AA38DE"/>
    <w:lvl w:ilvl="0" w:tplc="FE909F0C">
      <w:start w:val="1"/>
      <w:numFmt w:val="decimalEnclosedCircle"/>
      <w:lvlText w:val="%1"/>
      <w:lvlJc w:val="left"/>
      <w:pPr>
        <w:ind w:left="720" w:hanging="360"/>
      </w:pPr>
      <w:rPr>
        <w:rFonts w:hint="default"/>
        <w:sz w:val="3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947511"/>
    <w:multiLevelType w:val="hybridMultilevel"/>
    <w:tmpl w:val="0B18FEDC"/>
    <w:lvl w:ilvl="0" w:tplc="F52E9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270FE"/>
    <w:multiLevelType w:val="hybridMultilevel"/>
    <w:tmpl w:val="3B9E96E0"/>
    <w:lvl w:ilvl="0" w:tplc="A894D33C">
      <w:start w:val="1"/>
      <w:numFmt w:val="decimalEnclosedCircle"/>
      <w:lvlText w:val="%1"/>
      <w:lvlJc w:val="left"/>
      <w:pPr>
        <w:ind w:left="360" w:hanging="360"/>
      </w:pPr>
      <w:rPr>
        <w:rFonts w:hint="default"/>
        <w:sz w:val="40"/>
        <w:szCs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319F9"/>
    <w:multiLevelType w:val="hybridMultilevel"/>
    <w:tmpl w:val="75C20C82"/>
    <w:lvl w:ilvl="0" w:tplc="53EAA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52"/>
    <w:rsid w:val="000C46F2"/>
    <w:rsid w:val="000D58D5"/>
    <w:rsid w:val="00140989"/>
    <w:rsid w:val="001450F4"/>
    <w:rsid w:val="00175300"/>
    <w:rsid w:val="00176602"/>
    <w:rsid w:val="00184930"/>
    <w:rsid w:val="00205D0F"/>
    <w:rsid w:val="00245854"/>
    <w:rsid w:val="00250467"/>
    <w:rsid w:val="002778F6"/>
    <w:rsid w:val="002C1A14"/>
    <w:rsid w:val="00341027"/>
    <w:rsid w:val="00365EFE"/>
    <w:rsid w:val="00375C51"/>
    <w:rsid w:val="003A6C93"/>
    <w:rsid w:val="0045600F"/>
    <w:rsid w:val="00487399"/>
    <w:rsid w:val="00490BC4"/>
    <w:rsid w:val="004D5969"/>
    <w:rsid w:val="005D047A"/>
    <w:rsid w:val="00743F99"/>
    <w:rsid w:val="00851D38"/>
    <w:rsid w:val="008D5752"/>
    <w:rsid w:val="009253B4"/>
    <w:rsid w:val="00987AA1"/>
    <w:rsid w:val="009E2292"/>
    <w:rsid w:val="00A06E48"/>
    <w:rsid w:val="00A363BA"/>
    <w:rsid w:val="00A93D80"/>
    <w:rsid w:val="00AB1AAE"/>
    <w:rsid w:val="00B25733"/>
    <w:rsid w:val="00BA2EE5"/>
    <w:rsid w:val="00C30D5E"/>
    <w:rsid w:val="00C93AFE"/>
    <w:rsid w:val="00CB57E8"/>
    <w:rsid w:val="00CB6757"/>
    <w:rsid w:val="00D163F3"/>
    <w:rsid w:val="00D73730"/>
    <w:rsid w:val="00DC40F2"/>
    <w:rsid w:val="00E029AC"/>
    <w:rsid w:val="00EA2F75"/>
    <w:rsid w:val="00EC3D91"/>
    <w:rsid w:val="00F35CEF"/>
    <w:rsid w:val="00F55B94"/>
    <w:rsid w:val="00F67DD7"/>
    <w:rsid w:val="00FA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8B9BA"/>
  <w15:chartTrackingRefBased/>
  <w15:docId w15:val="{BD1AAC19-6A10-4756-A20E-FAD3555A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5752"/>
  </w:style>
  <w:style w:type="character" w:customStyle="1" w:styleId="a4">
    <w:name w:val="日付 (文字)"/>
    <w:basedOn w:val="a0"/>
    <w:link w:val="a3"/>
    <w:uiPriority w:val="99"/>
    <w:semiHidden/>
    <w:rsid w:val="008D5752"/>
  </w:style>
  <w:style w:type="paragraph" w:styleId="a5">
    <w:name w:val="List Paragraph"/>
    <w:basedOn w:val="a"/>
    <w:uiPriority w:val="34"/>
    <w:qFormat/>
    <w:rsid w:val="008D5752"/>
    <w:pPr>
      <w:ind w:leftChars="400" w:left="840"/>
    </w:pPr>
  </w:style>
  <w:style w:type="paragraph" w:styleId="a6">
    <w:name w:val="Balloon Text"/>
    <w:basedOn w:val="a"/>
    <w:link w:val="a7"/>
    <w:uiPriority w:val="99"/>
    <w:semiHidden/>
    <w:unhideWhenUsed/>
    <w:rsid w:val="00205D0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5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 正子</dc:creator>
  <cp:keywords/>
  <dc:description/>
  <cp:lastModifiedBy>妹尾 毅</cp:lastModifiedBy>
  <cp:revision>26</cp:revision>
  <cp:lastPrinted>2023-12-28T00:34:00Z</cp:lastPrinted>
  <dcterms:created xsi:type="dcterms:W3CDTF">2022-12-23T08:07:00Z</dcterms:created>
  <dcterms:modified xsi:type="dcterms:W3CDTF">2024-12-17T06:38:00Z</dcterms:modified>
</cp:coreProperties>
</file>