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9B75" w14:textId="7DA987B2" w:rsidR="00306A9E" w:rsidRPr="00F14AC6" w:rsidRDefault="00F14AC6" w:rsidP="00315C33">
      <w:pPr>
        <w:spacing w:after="0"/>
        <w:jc w:val="center"/>
        <w:rPr>
          <w:rFonts w:ascii="ＭＳ 明朝" w:eastAsia="ＭＳ 明朝" w:hAnsi="ＭＳ 明朝"/>
          <w:b/>
          <w:bCs/>
          <w:sz w:val="32"/>
          <w:szCs w:val="32"/>
          <w:lang w:eastAsia="ja-JP"/>
        </w:rPr>
      </w:pPr>
      <w:bookmarkStart w:id="0" w:name="_Hlk203143811"/>
      <w:r w:rsidRPr="00F14AC6">
        <w:rPr>
          <w:rFonts w:ascii="ＭＳ 明朝" w:eastAsia="ＭＳ 明朝" w:hAnsi="ＭＳ 明朝"/>
          <w:b/>
          <w:bCs/>
          <w:sz w:val="32"/>
          <w:szCs w:val="32"/>
          <w:lang w:eastAsia="ja-JP"/>
        </w:rPr>
        <w:t>個別支援計画（令和5年</w:t>
      </w:r>
      <w:r w:rsidR="00315C33" w:rsidRPr="00F14AC6">
        <w:rPr>
          <w:rFonts w:ascii="ＭＳ 明朝" w:eastAsia="ＭＳ 明朝" w:hAnsi="ＭＳ 明朝" w:hint="eastAsia"/>
          <w:b/>
          <w:bCs/>
          <w:sz w:val="32"/>
          <w:szCs w:val="32"/>
          <w:lang w:eastAsia="ja-JP"/>
        </w:rPr>
        <w:t>バージョン</w:t>
      </w:r>
      <w:r w:rsidRPr="00F14AC6">
        <w:rPr>
          <w:rFonts w:ascii="ＭＳ 明朝" w:eastAsia="ＭＳ 明朝" w:hAnsi="ＭＳ 明朝"/>
          <w:b/>
          <w:bCs/>
          <w:sz w:val="32"/>
          <w:szCs w:val="32"/>
          <w:lang w:eastAsia="ja-JP"/>
        </w:rPr>
        <w:t>）</w:t>
      </w:r>
    </w:p>
    <w:p w14:paraId="35F6C0DC" w14:textId="77777777" w:rsidR="00315C33" w:rsidRPr="00F14AC6" w:rsidRDefault="00315C33" w:rsidP="00306A9E">
      <w:pPr>
        <w:spacing w:after="0"/>
        <w:rPr>
          <w:rFonts w:ascii="ＭＳ 明朝" w:eastAsia="ＭＳ 明朝" w:hAnsi="ＭＳ 明朝"/>
          <w:b/>
          <w:bCs/>
          <w:lang w:eastAsia="ja-JP"/>
        </w:rPr>
      </w:pPr>
      <w:bookmarkStart w:id="1" w:name="_Hlk203143983"/>
    </w:p>
    <w:p w14:paraId="0DFD3478" w14:textId="3EB32DF8" w:rsidR="00306A9E" w:rsidRPr="00F14AC6" w:rsidRDefault="00306A9E" w:rsidP="00306A9E">
      <w:pPr>
        <w:spacing w:after="0"/>
        <w:rPr>
          <w:rFonts w:ascii="ＭＳ 明朝" w:eastAsia="ＭＳ 明朝" w:hAnsi="ＭＳ 明朝"/>
          <w:b/>
          <w:bCs/>
          <w:sz w:val="28"/>
          <w:szCs w:val="28"/>
        </w:rPr>
      </w:pPr>
      <w:r w:rsidRPr="00F14AC6">
        <w:rPr>
          <w:rFonts w:ascii="ＭＳ 明朝" w:eastAsia="ＭＳ 明朝" w:hAnsi="ＭＳ 明朝"/>
          <w:b/>
          <w:bCs/>
          <w:sz w:val="28"/>
          <w:szCs w:val="28"/>
          <w:lang w:eastAsia="ja-JP"/>
        </w:rPr>
        <w:t xml:space="preserve">利用者氏名　猪苗代 太郎　　　　　　　　　　　　　　　　　　　　　</w:t>
      </w:r>
      <w:r w:rsidRPr="00F14AC6">
        <w:rPr>
          <w:rFonts w:ascii="ＭＳ 明朝" w:eastAsia="ＭＳ 明朝" w:hAnsi="ＭＳ 明朝" w:hint="eastAsia"/>
          <w:b/>
          <w:bCs/>
          <w:sz w:val="28"/>
          <w:szCs w:val="28"/>
          <w:lang w:eastAsia="ja-JP"/>
        </w:rPr>
        <w:t>作成年月日</w:t>
      </w:r>
      <w:r w:rsidRPr="00F14AC6">
        <w:rPr>
          <w:rFonts w:ascii="ＭＳ 明朝" w:eastAsia="ＭＳ 明朝" w:hAnsi="ＭＳ 明朝" w:hint="eastAsia"/>
          <w:b/>
          <w:bCs/>
          <w:sz w:val="28"/>
          <w:szCs w:val="28"/>
        </w:rPr>
        <w:t xml:space="preserve">　</w:t>
      </w:r>
      <w:r w:rsidRPr="00F14AC6">
        <w:rPr>
          <w:rFonts w:ascii="ＭＳ 明朝" w:eastAsia="ＭＳ 明朝" w:hAnsi="ＭＳ 明朝" w:hint="eastAsia"/>
          <w:b/>
          <w:bCs/>
          <w:sz w:val="28"/>
          <w:szCs w:val="28"/>
          <w:lang w:eastAsia="ja-JP"/>
        </w:rPr>
        <w:t>令和5年10月●●日</w:t>
      </w:r>
    </w:p>
    <w:p w14:paraId="670BDF42" w14:textId="636DBB3C" w:rsidR="006274A6" w:rsidRPr="00F14AC6" w:rsidRDefault="00306A9E" w:rsidP="00306A9E">
      <w:pPr>
        <w:spacing w:after="0"/>
        <w:rPr>
          <w:rFonts w:ascii="ＭＳ 明朝" w:eastAsia="ＭＳ 明朝" w:hAnsi="ＭＳ 明朝"/>
          <w:b/>
          <w:bCs/>
          <w:sz w:val="28"/>
          <w:szCs w:val="28"/>
          <w:lang w:eastAsia="ja-JP"/>
        </w:rPr>
      </w:pPr>
      <w:r w:rsidRPr="00F14AC6">
        <w:rPr>
          <w:rFonts w:ascii="ＭＳ 明朝" w:eastAsia="ＭＳ 明朝" w:hAnsi="ＭＳ 明朝"/>
          <w:b/>
          <w:bCs/>
          <w:sz w:val="28"/>
          <w:szCs w:val="28"/>
          <w:lang w:eastAsia="ja-JP"/>
        </w:rPr>
        <w:t>1.</w:t>
      </w:r>
      <w:r w:rsidRPr="00F14AC6">
        <w:rPr>
          <w:rFonts w:ascii="ＭＳ 明朝" w:eastAsia="ＭＳ 明朝" w:hAnsi="ＭＳ 明朝"/>
          <w:b/>
          <w:bCs/>
          <w:sz w:val="28"/>
          <w:szCs w:val="28"/>
        </w:rPr>
        <w:t>支援方針</w:t>
      </w:r>
    </w:p>
    <w:tbl>
      <w:tblPr>
        <w:tblStyle w:val="afe"/>
        <w:tblW w:w="0" w:type="auto"/>
        <w:tblLook w:val="04A0" w:firstRow="1" w:lastRow="0" w:firstColumn="1" w:lastColumn="0" w:noHBand="0" w:noVBand="1"/>
      </w:tblPr>
      <w:tblGrid>
        <w:gridCol w:w="1368"/>
        <w:gridCol w:w="5220"/>
        <w:gridCol w:w="1260"/>
        <w:gridCol w:w="5940"/>
      </w:tblGrid>
      <w:tr w:rsidR="006274A6" w:rsidRPr="00F14AC6" w14:paraId="1E57CB63" w14:textId="77777777" w:rsidTr="006D157B">
        <w:tc>
          <w:tcPr>
            <w:tcW w:w="1368" w:type="dxa"/>
            <w:vAlign w:val="center"/>
          </w:tcPr>
          <w:bookmarkEnd w:id="0"/>
          <w:bookmarkEnd w:id="1"/>
          <w:p w14:paraId="5202C0F2" w14:textId="77777777" w:rsidR="00680076" w:rsidRDefault="00F14AC6" w:rsidP="0008526A">
            <w:pPr>
              <w:jc w:val="center"/>
              <w:rPr>
                <w:rFonts w:ascii="ＭＳ 明朝" w:eastAsia="ＭＳ 明朝" w:hAnsi="ＭＳ 明朝"/>
                <w:lang w:eastAsia="ja-JP"/>
              </w:rPr>
            </w:pPr>
            <w:r w:rsidRPr="00F14AC6">
              <w:rPr>
                <w:rFonts w:ascii="ＭＳ 明朝" w:eastAsia="ＭＳ 明朝" w:hAnsi="ＭＳ 明朝"/>
              </w:rPr>
              <w:t>総合的な</w:t>
            </w:r>
          </w:p>
          <w:p w14:paraId="21145FDA" w14:textId="0E7FA5A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援助の方針</w:t>
            </w:r>
          </w:p>
        </w:tc>
        <w:tc>
          <w:tcPr>
            <w:tcW w:w="12420" w:type="dxa"/>
            <w:gridSpan w:val="3"/>
          </w:tcPr>
          <w:p w14:paraId="25ADF9E0" w14:textId="77777777" w:rsidR="00EB11DA" w:rsidRPr="00F14AC6" w:rsidRDefault="00F14AC6">
            <w:pPr>
              <w:rPr>
                <w:rFonts w:ascii="ＭＳ 明朝" w:eastAsia="ＭＳ 明朝" w:hAnsi="ＭＳ 明朝"/>
                <w:lang w:eastAsia="ja-JP"/>
              </w:rPr>
            </w:pPr>
            <w:r w:rsidRPr="00F14AC6">
              <w:rPr>
                <w:rFonts w:ascii="ＭＳ 明朝" w:eastAsia="ＭＳ 明朝" w:hAnsi="ＭＳ 明朝"/>
                <w:lang w:eastAsia="ja-JP"/>
              </w:rPr>
              <w:t>グループホームでは生活上の様々な経験を積み、就労継続支援B型では、仕事を継続するためのコツを身につけて自信をつける。生活上のことを相談できる力や生活上の楽しみを見つけることで、「自分のことは自分でできるようになる」という目標が達成できるよう支援する。</w:t>
            </w:r>
          </w:p>
        </w:tc>
      </w:tr>
      <w:tr w:rsidR="006274A6" w:rsidRPr="00F14AC6" w14:paraId="61857C4E" w14:textId="77777777" w:rsidTr="006D157B">
        <w:tc>
          <w:tcPr>
            <w:tcW w:w="1368" w:type="dxa"/>
            <w:vAlign w:val="center"/>
          </w:tcPr>
          <w:p w14:paraId="2922539B"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到達目標</w:t>
            </w:r>
          </w:p>
        </w:tc>
        <w:tc>
          <w:tcPr>
            <w:tcW w:w="12420" w:type="dxa"/>
            <w:gridSpan w:val="3"/>
          </w:tcPr>
          <w:p w14:paraId="24EE3574" w14:textId="77777777" w:rsidR="00EB11DA" w:rsidRPr="00F14AC6" w:rsidRDefault="00F14AC6">
            <w:pPr>
              <w:rPr>
                <w:rFonts w:ascii="ＭＳ 明朝" w:eastAsia="ＭＳ 明朝" w:hAnsi="ＭＳ 明朝"/>
                <w:lang w:eastAsia="ja-JP"/>
              </w:rPr>
            </w:pPr>
            <w:r w:rsidRPr="00F14AC6">
              <w:rPr>
                <w:rFonts w:ascii="ＭＳ 明朝" w:eastAsia="ＭＳ 明朝" w:hAnsi="ＭＳ 明朝"/>
                <w:lang w:eastAsia="ja-JP"/>
              </w:rPr>
              <w:t>自分のやりたい仕事、自分に合う仕事を見つけ、3年後には一般就労を目指す</w:t>
            </w:r>
          </w:p>
        </w:tc>
      </w:tr>
      <w:tr w:rsidR="00680076" w:rsidRPr="00F14AC6" w14:paraId="309EF2AE" w14:textId="29281DF7" w:rsidTr="00AB746B">
        <w:tc>
          <w:tcPr>
            <w:tcW w:w="1368" w:type="dxa"/>
            <w:vAlign w:val="center"/>
          </w:tcPr>
          <w:p w14:paraId="58FE9C05" w14:textId="77777777" w:rsidR="00680076" w:rsidRPr="00F14AC6" w:rsidRDefault="00680076" w:rsidP="0008526A">
            <w:pPr>
              <w:jc w:val="center"/>
              <w:rPr>
                <w:rFonts w:ascii="ＭＳ 明朝" w:eastAsia="ＭＳ 明朝" w:hAnsi="ＭＳ 明朝"/>
              </w:rPr>
            </w:pPr>
            <w:r w:rsidRPr="00F14AC6">
              <w:rPr>
                <w:rFonts w:ascii="ＭＳ 明朝" w:eastAsia="ＭＳ 明朝" w:hAnsi="ＭＳ 明朝"/>
              </w:rPr>
              <w:t>短期目標</w:t>
            </w:r>
          </w:p>
        </w:tc>
        <w:tc>
          <w:tcPr>
            <w:tcW w:w="5220" w:type="dxa"/>
            <w:tcBorders>
              <w:right w:val="double" w:sz="4" w:space="0" w:color="auto"/>
            </w:tcBorders>
          </w:tcPr>
          <w:p w14:paraId="3AB443EF" w14:textId="2CAFDCCC" w:rsidR="00680076" w:rsidRPr="00F14AC6" w:rsidRDefault="00680076" w:rsidP="005C125A">
            <w:pPr>
              <w:ind w:left="2" w:firstLine="2"/>
              <w:rPr>
                <w:rFonts w:ascii="ＭＳ 明朝" w:eastAsia="ＭＳ 明朝" w:hAnsi="ＭＳ 明朝"/>
                <w:lang w:eastAsia="ja-JP"/>
              </w:rPr>
            </w:pPr>
            <w:r w:rsidRPr="00F14AC6">
              <w:rPr>
                <w:rFonts w:ascii="ＭＳ 明朝" w:eastAsia="ＭＳ 明朝" w:hAnsi="ＭＳ 明朝"/>
                <w:lang w:eastAsia="ja-JP"/>
              </w:rPr>
              <w:t>① 日常生活を見直して、生活リズムを整える</w:t>
            </w:r>
            <w:r w:rsidRPr="00F14AC6">
              <w:rPr>
                <w:rFonts w:ascii="ＭＳ 明朝" w:eastAsia="ＭＳ 明朝" w:hAnsi="ＭＳ 明朝"/>
                <w:lang w:eastAsia="ja-JP"/>
              </w:rPr>
              <w:br/>
              <w:t>② 不安に思うことは何でも相談できるようにする</w:t>
            </w:r>
          </w:p>
        </w:tc>
        <w:tc>
          <w:tcPr>
            <w:tcW w:w="1260" w:type="dxa"/>
            <w:tcBorders>
              <w:left w:val="double" w:sz="4" w:space="0" w:color="auto"/>
            </w:tcBorders>
            <w:vAlign w:val="center"/>
          </w:tcPr>
          <w:p w14:paraId="28FB3A8F" w14:textId="0B7668D7" w:rsidR="00680076" w:rsidRPr="00F14AC6" w:rsidRDefault="00680076" w:rsidP="00F80131">
            <w:pPr>
              <w:jc w:val="center"/>
              <w:rPr>
                <w:rFonts w:ascii="ＭＳ 明朝" w:eastAsia="ＭＳ 明朝" w:hAnsi="ＭＳ 明朝"/>
                <w:lang w:eastAsia="ja-JP"/>
              </w:rPr>
            </w:pPr>
            <w:r w:rsidRPr="00680076">
              <w:rPr>
                <w:rFonts w:ascii="ＭＳ 明朝" w:eastAsia="ＭＳ 明朝" w:hAnsi="ＭＳ 明朝"/>
                <w:lang w:eastAsia="ja-JP"/>
              </w:rPr>
              <w:t>長期目標</w:t>
            </w:r>
          </w:p>
        </w:tc>
        <w:tc>
          <w:tcPr>
            <w:tcW w:w="5940" w:type="dxa"/>
          </w:tcPr>
          <w:p w14:paraId="03125065" w14:textId="3335B5CD" w:rsidR="00680076" w:rsidRPr="00F14AC6" w:rsidRDefault="00680076" w:rsidP="00680076">
            <w:pPr>
              <w:rPr>
                <w:rFonts w:ascii="ＭＳ 明朝" w:eastAsia="ＭＳ 明朝" w:hAnsi="ＭＳ 明朝"/>
                <w:lang w:eastAsia="ja-JP"/>
              </w:rPr>
            </w:pPr>
            <w:r w:rsidRPr="00680076">
              <w:rPr>
                <w:rFonts w:ascii="ＭＳ 明朝" w:eastAsia="ＭＳ 明朝" w:hAnsi="ＭＳ 明朝"/>
                <w:lang w:eastAsia="ja-JP"/>
              </w:rPr>
              <w:t>① グループホームで安定した生活を送りながら、就労訓練に取り組む</w:t>
            </w:r>
            <w:r w:rsidRPr="00680076">
              <w:rPr>
                <w:rFonts w:ascii="ＭＳ 明朝" w:eastAsia="ＭＳ 明朝" w:hAnsi="ＭＳ 明朝"/>
                <w:lang w:eastAsia="ja-JP"/>
              </w:rPr>
              <w:br/>
              <w:t>② 基本作業時間を4時間に設定できるようにする</w:t>
            </w:r>
          </w:p>
        </w:tc>
      </w:tr>
    </w:tbl>
    <w:p w14:paraId="22146565" w14:textId="77777777" w:rsidR="00315C33" w:rsidRPr="00F14AC6" w:rsidRDefault="00315C33" w:rsidP="00306A9E">
      <w:pPr>
        <w:rPr>
          <w:rFonts w:ascii="ＭＳ 明朝" w:eastAsia="ＭＳ 明朝" w:hAnsi="ＭＳ 明朝"/>
          <w:lang w:eastAsia="ja-JP"/>
        </w:rPr>
      </w:pPr>
    </w:p>
    <w:p w14:paraId="1867CEB1" w14:textId="543B765B" w:rsidR="00EB11DA" w:rsidRPr="00F14AC6" w:rsidRDefault="00F14AC6" w:rsidP="00315C33">
      <w:pPr>
        <w:spacing w:after="0"/>
        <w:rPr>
          <w:rFonts w:ascii="ＭＳ 明朝" w:eastAsia="ＭＳ 明朝" w:hAnsi="ＭＳ 明朝"/>
          <w:b/>
          <w:bCs/>
          <w:sz w:val="28"/>
          <w:szCs w:val="28"/>
          <w:lang w:eastAsia="ja-JP"/>
        </w:rPr>
      </w:pPr>
      <w:r w:rsidRPr="00F14AC6">
        <w:rPr>
          <w:rFonts w:ascii="ＭＳ 明朝" w:eastAsia="ＭＳ 明朝" w:hAnsi="ＭＳ 明朝"/>
          <w:b/>
          <w:bCs/>
          <w:sz w:val="28"/>
          <w:szCs w:val="28"/>
          <w:lang w:eastAsia="ja-JP"/>
        </w:rPr>
        <w:t>2.具体的到達目標と支援内容</w:t>
      </w:r>
    </w:p>
    <w:tbl>
      <w:tblPr>
        <w:tblStyle w:val="afe"/>
        <w:tblW w:w="0" w:type="auto"/>
        <w:tblLook w:val="04A0" w:firstRow="1" w:lastRow="0" w:firstColumn="1" w:lastColumn="0" w:noHBand="0" w:noVBand="1"/>
      </w:tblPr>
      <w:tblGrid>
        <w:gridCol w:w="2088"/>
        <w:gridCol w:w="2520"/>
        <w:gridCol w:w="4680"/>
        <w:gridCol w:w="2340"/>
        <w:gridCol w:w="1440"/>
        <w:gridCol w:w="720"/>
      </w:tblGrid>
      <w:tr w:rsidR="006274A6" w:rsidRPr="00F14AC6" w14:paraId="3A95878B" w14:textId="77777777" w:rsidTr="00F01B96">
        <w:tc>
          <w:tcPr>
            <w:tcW w:w="2088" w:type="dxa"/>
            <w:vAlign w:val="center"/>
          </w:tcPr>
          <w:p w14:paraId="61711219"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具体的到達目標</w:t>
            </w:r>
          </w:p>
        </w:tc>
        <w:tc>
          <w:tcPr>
            <w:tcW w:w="2520" w:type="dxa"/>
            <w:vAlign w:val="center"/>
          </w:tcPr>
          <w:p w14:paraId="49D032F5"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本人の役割</w:t>
            </w:r>
          </w:p>
        </w:tc>
        <w:tc>
          <w:tcPr>
            <w:tcW w:w="4680" w:type="dxa"/>
            <w:vAlign w:val="center"/>
          </w:tcPr>
          <w:p w14:paraId="533FADBB"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支援内容</w:t>
            </w:r>
          </w:p>
        </w:tc>
        <w:tc>
          <w:tcPr>
            <w:tcW w:w="2340" w:type="dxa"/>
            <w:vAlign w:val="center"/>
          </w:tcPr>
          <w:p w14:paraId="4CF8B8C6"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支援期間・頻度</w:t>
            </w:r>
          </w:p>
        </w:tc>
        <w:tc>
          <w:tcPr>
            <w:tcW w:w="1440" w:type="dxa"/>
            <w:vAlign w:val="center"/>
          </w:tcPr>
          <w:p w14:paraId="7CD55599"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担当者</w:t>
            </w:r>
          </w:p>
        </w:tc>
        <w:tc>
          <w:tcPr>
            <w:tcW w:w="720" w:type="dxa"/>
            <w:vAlign w:val="center"/>
          </w:tcPr>
          <w:p w14:paraId="1F41CE56"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優先順位</w:t>
            </w:r>
          </w:p>
        </w:tc>
      </w:tr>
      <w:tr w:rsidR="006274A6" w:rsidRPr="00F14AC6" w14:paraId="10AAB2F9" w14:textId="77777777" w:rsidTr="00AB746B">
        <w:trPr>
          <w:trHeight w:val="1309"/>
        </w:trPr>
        <w:tc>
          <w:tcPr>
            <w:tcW w:w="2088" w:type="dxa"/>
            <w:vAlign w:val="center"/>
          </w:tcPr>
          <w:p w14:paraId="157DB238"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自分の強み・弱み、得手・不得手を知りたい</w:t>
            </w:r>
          </w:p>
        </w:tc>
        <w:tc>
          <w:tcPr>
            <w:tcW w:w="2520" w:type="dxa"/>
            <w:vAlign w:val="center"/>
          </w:tcPr>
          <w:p w14:paraId="122AD634"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自分の強み・弱み、得手・不得手を分析する</w:t>
            </w:r>
          </w:p>
        </w:tc>
        <w:tc>
          <w:tcPr>
            <w:tcW w:w="4680" w:type="dxa"/>
            <w:vAlign w:val="center"/>
          </w:tcPr>
          <w:p w14:paraId="106843CA"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就労アセスメントの結果を丁寧に説明し、一緒に分析する時間を持つ。手先の器用さと完成度の高さが評価される作業プログラムを優先的に作成。</w:t>
            </w:r>
          </w:p>
        </w:tc>
        <w:tc>
          <w:tcPr>
            <w:tcW w:w="2340" w:type="dxa"/>
            <w:vAlign w:val="center"/>
          </w:tcPr>
          <w:p w14:paraId="0AFD4705" w14:textId="77777777" w:rsidR="00EB11DA" w:rsidRPr="00F14AC6" w:rsidRDefault="00F14AC6" w:rsidP="00306A9E">
            <w:pPr>
              <w:rPr>
                <w:rFonts w:ascii="ＭＳ 明朝" w:eastAsia="ＭＳ 明朝" w:hAnsi="ＭＳ 明朝"/>
              </w:rPr>
            </w:pPr>
            <w:r w:rsidRPr="00F14AC6">
              <w:rPr>
                <w:rFonts w:ascii="ＭＳ 明朝" w:eastAsia="ＭＳ 明朝" w:hAnsi="ＭＳ 明朝"/>
              </w:rPr>
              <w:t>月～金 10:00～13:00</w:t>
            </w:r>
          </w:p>
        </w:tc>
        <w:tc>
          <w:tcPr>
            <w:tcW w:w="1440" w:type="dxa"/>
            <w:vAlign w:val="center"/>
          </w:tcPr>
          <w:p w14:paraId="729CB1CC" w14:textId="77777777" w:rsidR="00315C33" w:rsidRPr="00F14AC6" w:rsidRDefault="00F14AC6" w:rsidP="00306A9E">
            <w:pPr>
              <w:rPr>
                <w:rFonts w:ascii="ＭＳ 明朝" w:eastAsia="ＭＳ 明朝" w:hAnsi="ＭＳ 明朝"/>
                <w:lang w:eastAsia="ja-JP"/>
              </w:rPr>
            </w:pPr>
            <w:r w:rsidRPr="00F14AC6">
              <w:rPr>
                <w:rFonts w:ascii="ＭＳ 明朝" w:eastAsia="ＭＳ 明朝" w:hAnsi="ＭＳ 明朝"/>
              </w:rPr>
              <w:t>サビ管</w:t>
            </w:r>
          </w:p>
          <w:p w14:paraId="319A4BDB" w14:textId="461B4072" w:rsidR="00EB11DA" w:rsidRPr="00F14AC6" w:rsidRDefault="00F14AC6" w:rsidP="00306A9E">
            <w:pPr>
              <w:rPr>
                <w:rFonts w:ascii="ＭＳ 明朝" w:eastAsia="ＭＳ 明朝" w:hAnsi="ＭＳ 明朝"/>
              </w:rPr>
            </w:pPr>
            <w:r w:rsidRPr="00F14AC6">
              <w:rPr>
                <w:rFonts w:ascii="ＭＳ 明朝" w:eastAsia="ＭＳ 明朝" w:hAnsi="ＭＳ 明朝"/>
              </w:rPr>
              <w:t>職業指導員</w:t>
            </w:r>
          </w:p>
        </w:tc>
        <w:tc>
          <w:tcPr>
            <w:tcW w:w="720" w:type="dxa"/>
            <w:vAlign w:val="center"/>
          </w:tcPr>
          <w:p w14:paraId="075CDD84"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3</w:t>
            </w:r>
          </w:p>
        </w:tc>
      </w:tr>
      <w:tr w:rsidR="006274A6" w:rsidRPr="00F14AC6" w14:paraId="6E4EB937" w14:textId="77777777" w:rsidTr="00AB746B">
        <w:trPr>
          <w:trHeight w:val="1423"/>
        </w:trPr>
        <w:tc>
          <w:tcPr>
            <w:tcW w:w="2088" w:type="dxa"/>
            <w:vAlign w:val="center"/>
          </w:tcPr>
          <w:p w14:paraId="7FA0BFC3"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困ったり、不安なことがあれば相談したい</w:t>
            </w:r>
          </w:p>
        </w:tc>
        <w:tc>
          <w:tcPr>
            <w:tcW w:w="2520" w:type="dxa"/>
            <w:vAlign w:val="center"/>
          </w:tcPr>
          <w:p w14:paraId="54E99CB7"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気持ちが不安定になりそうな時にスタッフへ相談する</w:t>
            </w:r>
          </w:p>
        </w:tc>
        <w:tc>
          <w:tcPr>
            <w:tcW w:w="4680" w:type="dxa"/>
            <w:vAlign w:val="center"/>
          </w:tcPr>
          <w:p w14:paraId="212E0282"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月・金の活動後に面談時間を設ける。困ったことや心配事があった際はいつでも話せるよう対応。</w:t>
            </w:r>
          </w:p>
        </w:tc>
        <w:tc>
          <w:tcPr>
            <w:tcW w:w="2340" w:type="dxa"/>
            <w:vAlign w:val="center"/>
          </w:tcPr>
          <w:p w14:paraId="7D22E986" w14:textId="77777777" w:rsidR="00EB11DA" w:rsidRPr="00F14AC6" w:rsidRDefault="00F14AC6" w:rsidP="00306A9E">
            <w:pPr>
              <w:rPr>
                <w:rFonts w:ascii="ＭＳ 明朝" w:eastAsia="ＭＳ 明朝" w:hAnsi="ＭＳ 明朝"/>
                <w:lang w:eastAsia="ja-JP"/>
              </w:rPr>
            </w:pPr>
            <w:r w:rsidRPr="00F14AC6">
              <w:rPr>
                <w:rFonts w:ascii="ＭＳ 明朝" w:eastAsia="ＭＳ 明朝" w:hAnsi="ＭＳ 明朝"/>
                <w:lang w:eastAsia="ja-JP"/>
              </w:rPr>
              <w:t>面談：毎週月・金 13:00～</w:t>
            </w:r>
            <w:r w:rsidRPr="00F14AC6">
              <w:rPr>
                <w:rFonts w:ascii="ＭＳ 明朝" w:eastAsia="ＭＳ 明朝" w:hAnsi="ＭＳ 明朝"/>
                <w:lang w:eastAsia="ja-JP"/>
              </w:rPr>
              <w:br/>
              <w:t>その他：困った時いつでも</w:t>
            </w:r>
          </w:p>
        </w:tc>
        <w:tc>
          <w:tcPr>
            <w:tcW w:w="1440" w:type="dxa"/>
            <w:vAlign w:val="center"/>
          </w:tcPr>
          <w:p w14:paraId="344E979D" w14:textId="77777777" w:rsidR="00315C33" w:rsidRPr="00F14AC6" w:rsidRDefault="00F14AC6" w:rsidP="00306A9E">
            <w:pPr>
              <w:rPr>
                <w:rFonts w:ascii="ＭＳ 明朝" w:eastAsia="ＭＳ 明朝" w:hAnsi="ＭＳ 明朝"/>
                <w:lang w:eastAsia="ja-JP"/>
              </w:rPr>
            </w:pPr>
            <w:r w:rsidRPr="00F14AC6">
              <w:rPr>
                <w:rFonts w:ascii="ＭＳ 明朝" w:eastAsia="ＭＳ 明朝" w:hAnsi="ＭＳ 明朝"/>
                <w:lang w:eastAsia="ja-JP"/>
              </w:rPr>
              <w:t>職業指導員</w:t>
            </w:r>
          </w:p>
          <w:p w14:paraId="3FC6AB18" w14:textId="439E8B30" w:rsidR="00315C33" w:rsidRPr="00F14AC6" w:rsidRDefault="00F14AC6" w:rsidP="00306A9E">
            <w:pPr>
              <w:rPr>
                <w:rFonts w:ascii="ＭＳ 明朝" w:eastAsia="ＭＳ 明朝" w:hAnsi="ＭＳ 明朝"/>
                <w:lang w:eastAsia="ja-JP"/>
              </w:rPr>
            </w:pPr>
            <w:r w:rsidRPr="00F14AC6">
              <w:rPr>
                <w:rFonts w:ascii="ＭＳ 明朝" w:eastAsia="ＭＳ 明朝" w:hAnsi="ＭＳ 明朝"/>
                <w:lang w:eastAsia="ja-JP"/>
              </w:rPr>
              <w:t>生活支援員</w:t>
            </w:r>
          </w:p>
          <w:p w14:paraId="3F65B1A4" w14:textId="5889F69C" w:rsidR="00EB11DA" w:rsidRPr="00F14AC6" w:rsidRDefault="00F14AC6" w:rsidP="00306A9E">
            <w:pPr>
              <w:rPr>
                <w:rFonts w:ascii="ＭＳ 明朝" w:eastAsia="ＭＳ 明朝" w:hAnsi="ＭＳ 明朝"/>
                <w:lang w:eastAsia="ja-JP"/>
              </w:rPr>
            </w:pPr>
            <w:r w:rsidRPr="00F14AC6">
              <w:rPr>
                <w:rFonts w:ascii="ＭＳ 明朝" w:eastAsia="ＭＳ 明朝" w:hAnsi="ＭＳ 明朝"/>
                <w:lang w:eastAsia="ja-JP"/>
              </w:rPr>
              <w:t>サビ管</w:t>
            </w:r>
          </w:p>
        </w:tc>
        <w:tc>
          <w:tcPr>
            <w:tcW w:w="720" w:type="dxa"/>
            <w:vAlign w:val="center"/>
          </w:tcPr>
          <w:p w14:paraId="3B5CB313"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2</w:t>
            </w:r>
          </w:p>
        </w:tc>
      </w:tr>
      <w:tr w:rsidR="006274A6" w:rsidRPr="00F14AC6" w14:paraId="39AFAB71" w14:textId="77777777" w:rsidTr="00AB746B">
        <w:trPr>
          <w:trHeight w:val="1450"/>
        </w:trPr>
        <w:tc>
          <w:tcPr>
            <w:tcW w:w="2088" w:type="dxa"/>
            <w:vAlign w:val="center"/>
          </w:tcPr>
          <w:p w14:paraId="5D246099"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生活リズムを整えたい</w:t>
            </w:r>
          </w:p>
        </w:tc>
        <w:tc>
          <w:tcPr>
            <w:tcW w:w="2520" w:type="dxa"/>
            <w:vAlign w:val="center"/>
          </w:tcPr>
          <w:p w14:paraId="579AC3E5"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通所時間を調整し、自分のペースで準備する</w:t>
            </w:r>
          </w:p>
        </w:tc>
        <w:tc>
          <w:tcPr>
            <w:tcW w:w="4680" w:type="dxa"/>
            <w:vAlign w:val="center"/>
          </w:tcPr>
          <w:p w14:paraId="6759FAC3" w14:textId="77777777" w:rsidR="00EB11DA" w:rsidRPr="00F14AC6" w:rsidRDefault="00F14AC6" w:rsidP="0008526A">
            <w:pPr>
              <w:jc w:val="both"/>
              <w:rPr>
                <w:rFonts w:ascii="ＭＳ 明朝" w:eastAsia="ＭＳ 明朝" w:hAnsi="ＭＳ 明朝"/>
                <w:lang w:eastAsia="ja-JP"/>
              </w:rPr>
            </w:pPr>
            <w:r w:rsidRPr="00F14AC6">
              <w:rPr>
                <w:rFonts w:ascii="ＭＳ 明朝" w:eastAsia="ＭＳ 明朝" w:hAnsi="ＭＳ 明朝"/>
                <w:lang w:eastAsia="ja-JP"/>
              </w:rPr>
              <w:t>就労訓練を午前中のみに設定（2時間）、昼食後に帰宅。通所準備の流れを具体的に支援。グループホームのサビ管や世話人と連携して支援を実施。</w:t>
            </w:r>
          </w:p>
        </w:tc>
        <w:tc>
          <w:tcPr>
            <w:tcW w:w="2340" w:type="dxa"/>
            <w:vAlign w:val="center"/>
          </w:tcPr>
          <w:p w14:paraId="01F5EB20" w14:textId="77777777" w:rsidR="00EB11DA" w:rsidRPr="00F14AC6" w:rsidRDefault="00F14AC6" w:rsidP="00306A9E">
            <w:pPr>
              <w:rPr>
                <w:rFonts w:ascii="ＭＳ 明朝" w:eastAsia="ＭＳ 明朝" w:hAnsi="ＭＳ 明朝"/>
              </w:rPr>
            </w:pPr>
            <w:r w:rsidRPr="00F14AC6">
              <w:rPr>
                <w:rFonts w:ascii="ＭＳ 明朝" w:eastAsia="ＭＳ 明朝" w:hAnsi="ＭＳ 明朝"/>
              </w:rPr>
              <w:t>月～金 10:00～13:00</w:t>
            </w:r>
          </w:p>
        </w:tc>
        <w:tc>
          <w:tcPr>
            <w:tcW w:w="1440" w:type="dxa"/>
            <w:vAlign w:val="center"/>
          </w:tcPr>
          <w:p w14:paraId="51FAA215" w14:textId="77777777" w:rsidR="00315C33" w:rsidRPr="00F14AC6" w:rsidRDefault="00F14AC6" w:rsidP="00306A9E">
            <w:pPr>
              <w:rPr>
                <w:rFonts w:ascii="ＭＳ 明朝" w:eastAsia="ＭＳ 明朝" w:hAnsi="ＭＳ 明朝"/>
                <w:lang w:eastAsia="ja-JP"/>
              </w:rPr>
            </w:pPr>
            <w:r w:rsidRPr="00F14AC6">
              <w:rPr>
                <w:rFonts w:ascii="ＭＳ 明朝" w:eastAsia="ＭＳ 明朝" w:hAnsi="ＭＳ 明朝"/>
              </w:rPr>
              <w:t>生活支援員</w:t>
            </w:r>
          </w:p>
          <w:p w14:paraId="5249EDC3" w14:textId="1E4B8359" w:rsidR="00EB11DA" w:rsidRPr="00F14AC6" w:rsidRDefault="00F14AC6" w:rsidP="00306A9E">
            <w:pPr>
              <w:rPr>
                <w:rFonts w:ascii="ＭＳ 明朝" w:eastAsia="ＭＳ 明朝" w:hAnsi="ＭＳ 明朝"/>
              </w:rPr>
            </w:pPr>
            <w:r w:rsidRPr="00F14AC6">
              <w:rPr>
                <w:rFonts w:ascii="ＭＳ 明朝" w:eastAsia="ＭＳ 明朝" w:hAnsi="ＭＳ 明朝"/>
              </w:rPr>
              <w:t>サビ管</w:t>
            </w:r>
          </w:p>
        </w:tc>
        <w:tc>
          <w:tcPr>
            <w:tcW w:w="720" w:type="dxa"/>
            <w:vAlign w:val="center"/>
          </w:tcPr>
          <w:p w14:paraId="79332216" w14:textId="77777777" w:rsidR="00EB11DA" w:rsidRPr="00F14AC6" w:rsidRDefault="00F14AC6" w:rsidP="0008526A">
            <w:pPr>
              <w:jc w:val="center"/>
              <w:rPr>
                <w:rFonts w:ascii="ＭＳ 明朝" w:eastAsia="ＭＳ 明朝" w:hAnsi="ＭＳ 明朝"/>
              </w:rPr>
            </w:pPr>
            <w:r w:rsidRPr="00F14AC6">
              <w:rPr>
                <w:rFonts w:ascii="ＭＳ 明朝" w:eastAsia="ＭＳ 明朝" w:hAnsi="ＭＳ 明朝"/>
              </w:rPr>
              <w:t>1</w:t>
            </w:r>
          </w:p>
        </w:tc>
      </w:tr>
    </w:tbl>
    <w:p w14:paraId="1924C58E" w14:textId="569E5D02" w:rsidR="00F01B96" w:rsidRPr="00F14AC6" w:rsidRDefault="00F01B96">
      <w:pPr>
        <w:rPr>
          <w:rFonts w:ascii="ＭＳ 明朝" w:eastAsia="ＭＳ 明朝" w:hAnsi="ＭＳ 明朝"/>
          <w:b/>
          <w:bCs/>
          <w:lang w:eastAsia="ja-JP"/>
        </w:rPr>
      </w:pPr>
      <w:r w:rsidRPr="00F14AC6">
        <w:rPr>
          <w:rFonts w:ascii="ＭＳ 明朝" w:eastAsia="ＭＳ 明朝" w:hAnsi="ＭＳ 明朝" w:hint="eastAsia"/>
          <w:b/>
          <w:bCs/>
          <w:lang w:eastAsia="ja-JP"/>
        </w:rPr>
        <w:t>※</w:t>
      </w:r>
      <w:r w:rsidRPr="00F14AC6">
        <w:rPr>
          <w:rFonts w:ascii="ＭＳ 明朝" w:eastAsia="ＭＳ 明朝" w:hAnsi="ＭＳ 明朝"/>
          <w:b/>
          <w:bCs/>
          <w:lang w:eastAsia="ja-JP"/>
        </w:rPr>
        <w:t>本人または代理人による同意署名、説明実施日</w:t>
      </w:r>
      <w:r w:rsidRPr="00F14AC6">
        <w:rPr>
          <w:rFonts w:ascii="ＭＳ 明朝" w:eastAsia="ＭＳ 明朝" w:hAnsi="ＭＳ 明朝" w:hint="eastAsia"/>
          <w:b/>
          <w:bCs/>
          <w:lang w:eastAsia="ja-JP"/>
        </w:rPr>
        <w:t>は事例のため省略</w:t>
      </w:r>
      <w:r w:rsidRPr="00F14AC6">
        <w:rPr>
          <w:rFonts w:ascii="ＭＳ 明朝" w:eastAsia="ＭＳ 明朝" w:hAnsi="ＭＳ 明朝"/>
          <w:b/>
          <w:bCs/>
          <w:lang w:eastAsia="ja-JP"/>
        </w:rPr>
        <w:br w:type="page"/>
      </w:r>
    </w:p>
    <w:p w14:paraId="360582CE" w14:textId="44062E3A" w:rsidR="0008526A" w:rsidRPr="00F14AC6" w:rsidRDefault="00306A9E" w:rsidP="00315C33">
      <w:pPr>
        <w:spacing w:after="0"/>
        <w:jc w:val="center"/>
        <w:rPr>
          <w:rFonts w:ascii="ＭＳ 明朝" w:eastAsia="ＭＳ 明朝" w:hAnsi="ＭＳ 明朝"/>
          <w:b/>
          <w:bCs/>
          <w:sz w:val="32"/>
          <w:szCs w:val="32"/>
          <w:lang w:eastAsia="ja-JP"/>
        </w:rPr>
      </w:pPr>
      <w:r w:rsidRPr="00F14AC6">
        <w:rPr>
          <w:rFonts w:ascii="ＭＳ 明朝" w:eastAsia="ＭＳ 明朝" w:hAnsi="ＭＳ 明朝"/>
          <w:b/>
          <w:bCs/>
          <w:sz w:val="32"/>
          <w:szCs w:val="32"/>
          <w:lang w:eastAsia="ja-JP"/>
        </w:rPr>
        <w:lastRenderedPageBreak/>
        <w:t>個別支援計画（令和7年</w:t>
      </w:r>
      <w:r w:rsidR="00315C33" w:rsidRPr="00F14AC6">
        <w:rPr>
          <w:rFonts w:ascii="ＭＳ 明朝" w:eastAsia="ＭＳ 明朝" w:hAnsi="ＭＳ 明朝" w:hint="eastAsia"/>
          <w:b/>
          <w:bCs/>
          <w:sz w:val="32"/>
          <w:szCs w:val="32"/>
          <w:lang w:eastAsia="ja-JP"/>
        </w:rPr>
        <w:t>バージョン</w:t>
      </w:r>
      <w:r w:rsidRPr="00F14AC6">
        <w:rPr>
          <w:rFonts w:ascii="ＭＳ 明朝" w:eastAsia="ＭＳ 明朝" w:hAnsi="ＭＳ 明朝"/>
          <w:b/>
          <w:bCs/>
          <w:sz w:val="32"/>
          <w:szCs w:val="32"/>
          <w:lang w:eastAsia="ja-JP"/>
        </w:rPr>
        <w:t>）</w:t>
      </w:r>
    </w:p>
    <w:p w14:paraId="3B12CF60" w14:textId="77777777" w:rsidR="00315C33" w:rsidRPr="00F14AC6" w:rsidRDefault="00315C33" w:rsidP="00306A9E">
      <w:pPr>
        <w:spacing w:after="0"/>
        <w:rPr>
          <w:rFonts w:ascii="ＭＳ 明朝" w:eastAsia="ＭＳ 明朝" w:hAnsi="ＭＳ 明朝"/>
          <w:b/>
          <w:bCs/>
          <w:lang w:eastAsia="ja-JP"/>
        </w:rPr>
      </w:pPr>
    </w:p>
    <w:p w14:paraId="5C084816" w14:textId="4E38780B" w:rsidR="00306A9E" w:rsidRPr="00F14AC6" w:rsidRDefault="00306A9E" w:rsidP="00306A9E">
      <w:pPr>
        <w:spacing w:after="0"/>
        <w:rPr>
          <w:rFonts w:ascii="ＭＳ 明朝" w:eastAsia="ＭＳ 明朝" w:hAnsi="ＭＳ 明朝"/>
          <w:b/>
          <w:bCs/>
          <w:sz w:val="28"/>
          <w:szCs w:val="28"/>
        </w:rPr>
      </w:pPr>
      <w:r w:rsidRPr="00F14AC6">
        <w:rPr>
          <w:rFonts w:ascii="ＭＳ 明朝" w:eastAsia="ＭＳ 明朝" w:hAnsi="ＭＳ 明朝"/>
          <w:b/>
          <w:bCs/>
          <w:sz w:val="28"/>
          <w:szCs w:val="28"/>
          <w:lang w:eastAsia="ja-JP"/>
        </w:rPr>
        <w:t xml:space="preserve">利用者氏名　猪苗代 太郎　　　　　　　　　　　　　　　　　　　　　</w:t>
      </w:r>
      <w:r w:rsidRPr="00F14AC6">
        <w:rPr>
          <w:rFonts w:ascii="ＭＳ 明朝" w:eastAsia="ＭＳ 明朝" w:hAnsi="ＭＳ 明朝" w:hint="eastAsia"/>
          <w:b/>
          <w:bCs/>
          <w:sz w:val="28"/>
          <w:szCs w:val="28"/>
          <w:lang w:eastAsia="ja-JP"/>
        </w:rPr>
        <w:t>作成年月日</w:t>
      </w:r>
      <w:r w:rsidRPr="00F14AC6">
        <w:rPr>
          <w:rFonts w:ascii="ＭＳ 明朝" w:eastAsia="ＭＳ 明朝" w:hAnsi="ＭＳ 明朝" w:hint="eastAsia"/>
          <w:b/>
          <w:bCs/>
          <w:sz w:val="28"/>
          <w:szCs w:val="28"/>
        </w:rPr>
        <w:t xml:space="preserve">　</w:t>
      </w:r>
      <w:r w:rsidRPr="00F14AC6">
        <w:rPr>
          <w:rFonts w:ascii="ＭＳ 明朝" w:eastAsia="ＭＳ 明朝" w:hAnsi="ＭＳ 明朝" w:hint="eastAsia"/>
          <w:b/>
          <w:bCs/>
          <w:sz w:val="28"/>
          <w:szCs w:val="28"/>
          <w:lang w:eastAsia="ja-JP"/>
        </w:rPr>
        <w:t>令和7年</w:t>
      </w:r>
      <w:r w:rsidR="00D16EB9">
        <w:rPr>
          <w:rFonts w:ascii="ＭＳ 明朝" w:eastAsia="ＭＳ 明朝" w:hAnsi="ＭＳ 明朝" w:hint="eastAsia"/>
          <w:b/>
          <w:bCs/>
          <w:sz w:val="28"/>
          <w:szCs w:val="28"/>
          <w:lang w:eastAsia="ja-JP"/>
        </w:rPr>
        <w:t>4</w:t>
      </w:r>
      <w:r w:rsidRPr="00F14AC6">
        <w:rPr>
          <w:rFonts w:ascii="ＭＳ 明朝" w:eastAsia="ＭＳ 明朝" w:hAnsi="ＭＳ 明朝" w:hint="eastAsia"/>
          <w:b/>
          <w:bCs/>
          <w:sz w:val="28"/>
          <w:szCs w:val="28"/>
          <w:lang w:eastAsia="ja-JP"/>
        </w:rPr>
        <w:t>月●●日</w:t>
      </w:r>
    </w:p>
    <w:p w14:paraId="2D62C4D8" w14:textId="78EBE662" w:rsidR="00306A9E" w:rsidRPr="00F14AC6" w:rsidRDefault="00306A9E" w:rsidP="00306A9E">
      <w:pPr>
        <w:spacing w:after="0"/>
        <w:rPr>
          <w:rFonts w:ascii="ＭＳ 明朝" w:eastAsia="ＭＳ 明朝" w:hAnsi="ＭＳ 明朝"/>
          <w:b/>
          <w:bCs/>
          <w:sz w:val="28"/>
          <w:szCs w:val="28"/>
          <w:lang w:eastAsia="ja-JP"/>
        </w:rPr>
      </w:pPr>
      <w:r w:rsidRPr="00F14AC6">
        <w:rPr>
          <w:rFonts w:ascii="ＭＳ 明朝" w:eastAsia="ＭＳ 明朝" w:hAnsi="ＭＳ 明朝"/>
          <w:b/>
          <w:bCs/>
          <w:sz w:val="28"/>
          <w:szCs w:val="28"/>
          <w:lang w:eastAsia="ja-JP"/>
        </w:rPr>
        <w:t>1.</w:t>
      </w:r>
      <w:r w:rsidRPr="00F14AC6">
        <w:rPr>
          <w:rFonts w:ascii="ＭＳ 明朝" w:eastAsia="ＭＳ 明朝" w:hAnsi="ＭＳ 明朝"/>
          <w:b/>
          <w:bCs/>
          <w:sz w:val="28"/>
          <w:szCs w:val="28"/>
        </w:rPr>
        <w:t>支援方針</w:t>
      </w:r>
    </w:p>
    <w:tbl>
      <w:tblPr>
        <w:tblStyle w:val="afe"/>
        <w:tblW w:w="0" w:type="auto"/>
        <w:tblLook w:val="04A0" w:firstRow="1" w:lastRow="0" w:firstColumn="1" w:lastColumn="0" w:noHBand="0" w:noVBand="1"/>
      </w:tblPr>
      <w:tblGrid>
        <w:gridCol w:w="1368"/>
        <w:gridCol w:w="5220"/>
        <w:gridCol w:w="1260"/>
        <w:gridCol w:w="5940"/>
      </w:tblGrid>
      <w:tr w:rsidR="0008526A" w:rsidRPr="00F14AC6" w14:paraId="43D3E612" w14:textId="77777777" w:rsidTr="005D421C">
        <w:tc>
          <w:tcPr>
            <w:tcW w:w="1368" w:type="dxa"/>
            <w:vAlign w:val="center"/>
          </w:tcPr>
          <w:p w14:paraId="2CF1F5A6" w14:textId="77777777" w:rsidR="005D421C" w:rsidRDefault="0008526A" w:rsidP="00306A9E">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総合的な</w:t>
            </w:r>
          </w:p>
          <w:p w14:paraId="7DB89F91" w14:textId="0B007E17" w:rsidR="0008526A" w:rsidRPr="00F14AC6" w:rsidRDefault="0008526A" w:rsidP="00306A9E">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援助の方針</w:t>
            </w:r>
          </w:p>
        </w:tc>
        <w:tc>
          <w:tcPr>
            <w:tcW w:w="12420" w:type="dxa"/>
            <w:gridSpan w:val="3"/>
          </w:tcPr>
          <w:p w14:paraId="2ECE8513" w14:textId="77777777" w:rsidR="0008526A" w:rsidRPr="00F14AC6" w:rsidRDefault="0008526A" w:rsidP="00306A9E">
            <w:pPr>
              <w:spacing w:line="276" w:lineRule="auto"/>
              <w:rPr>
                <w:rFonts w:ascii="ＭＳ 明朝" w:eastAsia="ＭＳ 明朝" w:hAnsi="ＭＳ 明朝"/>
                <w:lang w:eastAsia="ja-JP"/>
              </w:rPr>
            </w:pPr>
            <w:r w:rsidRPr="00F14AC6">
              <w:rPr>
                <w:rFonts w:ascii="ＭＳ 明朝" w:eastAsia="ＭＳ 明朝" w:hAnsi="ＭＳ 明朝"/>
                <w:lang w:eastAsia="ja-JP"/>
              </w:rPr>
              <w:t>グループホームでは生活上の様々な経験を積み、就労継続支援B型では、仕事を継続するためのコツを身につけて自信をつける。また、生活上のことを相談できる力をつけることや、生活上の楽しみをみつけることで、「自分のことは自分でできるようになる」という目標が達成できるよう支援する。</w:t>
            </w:r>
          </w:p>
        </w:tc>
      </w:tr>
      <w:tr w:rsidR="0008526A" w:rsidRPr="00F14AC6" w14:paraId="2FCBAE04" w14:textId="77777777" w:rsidTr="005D421C">
        <w:tc>
          <w:tcPr>
            <w:tcW w:w="1368" w:type="dxa"/>
            <w:vAlign w:val="center"/>
          </w:tcPr>
          <w:p w14:paraId="332E14E9" w14:textId="77777777" w:rsidR="0008526A" w:rsidRPr="00F14AC6" w:rsidRDefault="0008526A" w:rsidP="00306A9E">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到達目標</w:t>
            </w:r>
          </w:p>
        </w:tc>
        <w:tc>
          <w:tcPr>
            <w:tcW w:w="12420" w:type="dxa"/>
            <w:gridSpan w:val="3"/>
          </w:tcPr>
          <w:p w14:paraId="09E4F65B" w14:textId="77777777" w:rsidR="0008526A" w:rsidRPr="00F14AC6" w:rsidRDefault="0008526A" w:rsidP="00306A9E">
            <w:pPr>
              <w:spacing w:line="276" w:lineRule="auto"/>
              <w:rPr>
                <w:rFonts w:ascii="ＭＳ 明朝" w:eastAsia="ＭＳ 明朝" w:hAnsi="ＭＳ 明朝"/>
                <w:lang w:eastAsia="ja-JP"/>
              </w:rPr>
            </w:pPr>
            <w:r w:rsidRPr="00F14AC6">
              <w:rPr>
                <w:rFonts w:ascii="ＭＳ 明朝" w:eastAsia="ＭＳ 明朝" w:hAnsi="ＭＳ 明朝"/>
                <w:lang w:eastAsia="ja-JP"/>
              </w:rPr>
              <w:t>自分のやりたい仕事、自分に合う仕事を見つけ、3年後には一般就労を目指す</w:t>
            </w:r>
          </w:p>
        </w:tc>
      </w:tr>
      <w:tr w:rsidR="00F80131" w:rsidRPr="00F14AC6" w14:paraId="042E88A4" w14:textId="6E4C54F8" w:rsidTr="005D421C">
        <w:tc>
          <w:tcPr>
            <w:tcW w:w="1368" w:type="dxa"/>
            <w:vAlign w:val="center"/>
          </w:tcPr>
          <w:p w14:paraId="33DFA8B2" w14:textId="77777777" w:rsidR="00F80131" w:rsidRPr="00F14AC6" w:rsidRDefault="00F80131" w:rsidP="00306A9E">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短期目標</w:t>
            </w:r>
          </w:p>
        </w:tc>
        <w:tc>
          <w:tcPr>
            <w:tcW w:w="5220" w:type="dxa"/>
            <w:tcBorders>
              <w:right w:val="double" w:sz="4" w:space="0" w:color="auto"/>
            </w:tcBorders>
          </w:tcPr>
          <w:p w14:paraId="265774F4" w14:textId="77777777" w:rsidR="00F80131" w:rsidRPr="00F14AC6" w:rsidRDefault="00F80131" w:rsidP="00306A9E">
            <w:pPr>
              <w:spacing w:line="276" w:lineRule="auto"/>
              <w:rPr>
                <w:rFonts w:ascii="ＭＳ 明朝" w:eastAsia="ＭＳ 明朝" w:hAnsi="ＭＳ 明朝"/>
                <w:lang w:eastAsia="ja-JP"/>
              </w:rPr>
            </w:pPr>
            <w:r w:rsidRPr="00F14AC6">
              <w:rPr>
                <w:rFonts w:ascii="ＭＳ 明朝" w:eastAsia="ＭＳ 明朝" w:hAnsi="ＭＳ 明朝"/>
                <w:lang w:eastAsia="ja-JP"/>
              </w:rPr>
              <w:t>① 基本作業時間4時間を継続していきましょう。</w:t>
            </w:r>
            <w:r w:rsidRPr="00F14AC6">
              <w:rPr>
                <w:rFonts w:ascii="ＭＳ 明朝" w:eastAsia="ＭＳ 明朝" w:hAnsi="ＭＳ 明朝"/>
                <w:lang w:eastAsia="ja-JP"/>
              </w:rPr>
              <w:br/>
              <w:t>② 不安に思うことがあったら相談しましょう。</w:t>
            </w:r>
          </w:p>
        </w:tc>
        <w:tc>
          <w:tcPr>
            <w:tcW w:w="1260" w:type="dxa"/>
            <w:tcBorders>
              <w:left w:val="double" w:sz="4" w:space="0" w:color="auto"/>
              <w:right w:val="single" w:sz="4" w:space="0" w:color="auto"/>
            </w:tcBorders>
          </w:tcPr>
          <w:p w14:paraId="4783621E" w14:textId="3F4A70B9" w:rsidR="00F80131" w:rsidRPr="00F14AC6" w:rsidRDefault="005D421C" w:rsidP="00306A9E">
            <w:pPr>
              <w:rPr>
                <w:rFonts w:ascii="ＭＳ 明朝" w:eastAsia="ＭＳ 明朝" w:hAnsi="ＭＳ 明朝"/>
                <w:lang w:eastAsia="ja-JP"/>
              </w:rPr>
            </w:pPr>
            <w:r w:rsidRPr="005D421C">
              <w:rPr>
                <w:rFonts w:ascii="ＭＳ 明朝" w:eastAsia="ＭＳ 明朝" w:hAnsi="ＭＳ 明朝"/>
                <w:lang w:eastAsia="ja-JP"/>
              </w:rPr>
              <w:t>長期目標</w:t>
            </w:r>
          </w:p>
        </w:tc>
        <w:tc>
          <w:tcPr>
            <w:tcW w:w="5940" w:type="dxa"/>
            <w:tcBorders>
              <w:left w:val="single" w:sz="4" w:space="0" w:color="auto"/>
            </w:tcBorders>
          </w:tcPr>
          <w:p w14:paraId="0164908E" w14:textId="6E37DC2F" w:rsidR="00F80131" w:rsidRPr="00F14AC6" w:rsidRDefault="005D421C" w:rsidP="00306A9E">
            <w:pPr>
              <w:rPr>
                <w:rFonts w:ascii="ＭＳ 明朝" w:eastAsia="ＭＳ 明朝" w:hAnsi="ＭＳ 明朝"/>
                <w:lang w:eastAsia="ja-JP"/>
              </w:rPr>
            </w:pPr>
            <w:r w:rsidRPr="005D421C">
              <w:rPr>
                <w:rFonts w:ascii="ＭＳ 明朝" w:eastAsia="ＭＳ 明朝" w:hAnsi="ＭＳ 明朝"/>
                <w:lang w:eastAsia="ja-JP"/>
              </w:rPr>
              <w:t>様々な作業を経験して安定した活動をしていきましょう。</w:t>
            </w:r>
          </w:p>
        </w:tc>
      </w:tr>
    </w:tbl>
    <w:p w14:paraId="65375EF7" w14:textId="77777777" w:rsidR="00306A9E" w:rsidRPr="00F14AC6" w:rsidRDefault="00306A9E" w:rsidP="00306A9E">
      <w:pPr>
        <w:spacing w:after="0"/>
        <w:rPr>
          <w:rFonts w:ascii="ＭＳ 明朝" w:eastAsia="ＭＳ 明朝" w:hAnsi="ＭＳ 明朝"/>
          <w:b/>
          <w:bCs/>
          <w:lang w:eastAsia="ja-JP"/>
        </w:rPr>
      </w:pPr>
    </w:p>
    <w:p w14:paraId="55887F55" w14:textId="083859B4" w:rsidR="0008526A" w:rsidRPr="00F14AC6" w:rsidRDefault="0008526A" w:rsidP="00315C33">
      <w:pPr>
        <w:spacing w:after="0"/>
        <w:rPr>
          <w:rFonts w:ascii="ＭＳ 明朝" w:eastAsia="ＭＳ 明朝" w:hAnsi="ＭＳ 明朝"/>
          <w:b/>
          <w:bCs/>
          <w:sz w:val="28"/>
          <w:szCs w:val="28"/>
          <w:lang w:eastAsia="ja-JP"/>
        </w:rPr>
      </w:pPr>
      <w:r w:rsidRPr="00F14AC6">
        <w:rPr>
          <w:rFonts w:ascii="ＭＳ 明朝" w:eastAsia="ＭＳ 明朝" w:hAnsi="ＭＳ 明朝"/>
          <w:b/>
          <w:bCs/>
          <w:sz w:val="28"/>
          <w:szCs w:val="28"/>
          <w:lang w:eastAsia="ja-JP"/>
        </w:rPr>
        <w:t>2.具体的到達目標と支援内容</w:t>
      </w:r>
    </w:p>
    <w:tbl>
      <w:tblPr>
        <w:tblStyle w:val="afe"/>
        <w:tblW w:w="0" w:type="auto"/>
        <w:tblLook w:val="04A0" w:firstRow="1" w:lastRow="0" w:firstColumn="1" w:lastColumn="0" w:noHBand="0" w:noVBand="1"/>
      </w:tblPr>
      <w:tblGrid>
        <w:gridCol w:w="2088"/>
        <w:gridCol w:w="2520"/>
        <w:gridCol w:w="4680"/>
        <w:gridCol w:w="2340"/>
        <w:gridCol w:w="1440"/>
        <w:gridCol w:w="720"/>
      </w:tblGrid>
      <w:tr w:rsidR="00315C33" w:rsidRPr="00F14AC6" w14:paraId="6C45A5BC" w14:textId="77777777" w:rsidTr="00F01B96">
        <w:trPr>
          <w:trHeight w:val="485"/>
        </w:trPr>
        <w:tc>
          <w:tcPr>
            <w:tcW w:w="2088" w:type="dxa"/>
            <w:vAlign w:val="center"/>
          </w:tcPr>
          <w:p w14:paraId="7089CE3F"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具体的到達目標</w:t>
            </w:r>
          </w:p>
        </w:tc>
        <w:tc>
          <w:tcPr>
            <w:tcW w:w="2520" w:type="dxa"/>
            <w:vAlign w:val="center"/>
          </w:tcPr>
          <w:p w14:paraId="71BA3614"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本人の役割</w:t>
            </w:r>
          </w:p>
        </w:tc>
        <w:tc>
          <w:tcPr>
            <w:tcW w:w="4680" w:type="dxa"/>
            <w:vAlign w:val="center"/>
          </w:tcPr>
          <w:p w14:paraId="0FB98C63"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支援内容</w:t>
            </w:r>
          </w:p>
        </w:tc>
        <w:tc>
          <w:tcPr>
            <w:tcW w:w="2340" w:type="dxa"/>
            <w:vAlign w:val="center"/>
          </w:tcPr>
          <w:p w14:paraId="5C4B73D3"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支援期間・頻度</w:t>
            </w:r>
          </w:p>
        </w:tc>
        <w:tc>
          <w:tcPr>
            <w:tcW w:w="1440" w:type="dxa"/>
            <w:vAlign w:val="center"/>
          </w:tcPr>
          <w:p w14:paraId="55A758E4"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担当者</w:t>
            </w:r>
          </w:p>
        </w:tc>
        <w:tc>
          <w:tcPr>
            <w:tcW w:w="720" w:type="dxa"/>
            <w:vAlign w:val="center"/>
          </w:tcPr>
          <w:p w14:paraId="100A0A9B"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優先順位</w:t>
            </w:r>
          </w:p>
        </w:tc>
      </w:tr>
      <w:tr w:rsidR="00315C33" w:rsidRPr="00F14AC6" w14:paraId="7B92F97B" w14:textId="77777777" w:rsidTr="00AB746B">
        <w:trPr>
          <w:trHeight w:val="1283"/>
        </w:trPr>
        <w:tc>
          <w:tcPr>
            <w:tcW w:w="2088" w:type="dxa"/>
            <w:vAlign w:val="center"/>
          </w:tcPr>
          <w:p w14:paraId="46F41DCC"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今の仕事を続けたい</w:t>
            </w:r>
          </w:p>
        </w:tc>
        <w:tc>
          <w:tcPr>
            <w:tcW w:w="2520" w:type="dxa"/>
            <w:vAlign w:val="center"/>
          </w:tcPr>
          <w:p w14:paraId="1E2808BB"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今の作業を引き続き継続していきましょう。</w:t>
            </w:r>
          </w:p>
        </w:tc>
        <w:tc>
          <w:tcPr>
            <w:tcW w:w="4680" w:type="dxa"/>
            <w:vAlign w:val="center"/>
          </w:tcPr>
          <w:p w14:paraId="00E3BDD0"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作業に対して積極的に取り組めているので、引き続き中心的な存在としてバックアップしていきます。</w:t>
            </w:r>
          </w:p>
        </w:tc>
        <w:tc>
          <w:tcPr>
            <w:tcW w:w="2340" w:type="dxa"/>
            <w:vAlign w:val="center"/>
          </w:tcPr>
          <w:p w14:paraId="3BF579CD"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月～金 9:00～15:00</w:t>
            </w:r>
          </w:p>
        </w:tc>
        <w:tc>
          <w:tcPr>
            <w:tcW w:w="1440" w:type="dxa"/>
            <w:vAlign w:val="center"/>
          </w:tcPr>
          <w:p w14:paraId="1C058DA5" w14:textId="77777777" w:rsidR="00315C33"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サビ管</w:t>
            </w:r>
          </w:p>
          <w:p w14:paraId="534E91E0" w14:textId="47FEFB90"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職業指導員</w:t>
            </w:r>
          </w:p>
        </w:tc>
        <w:tc>
          <w:tcPr>
            <w:tcW w:w="720" w:type="dxa"/>
            <w:vAlign w:val="center"/>
          </w:tcPr>
          <w:p w14:paraId="083F32F8"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1</w:t>
            </w:r>
          </w:p>
        </w:tc>
      </w:tr>
      <w:tr w:rsidR="00315C33" w:rsidRPr="00F14AC6" w14:paraId="7F38030E" w14:textId="77777777" w:rsidTr="00F01B96">
        <w:tc>
          <w:tcPr>
            <w:tcW w:w="2088" w:type="dxa"/>
            <w:vAlign w:val="center"/>
          </w:tcPr>
          <w:p w14:paraId="5079D606"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困ったり、不安なことがあれば、すぐに相談できるようにしたい</w:t>
            </w:r>
          </w:p>
        </w:tc>
        <w:tc>
          <w:tcPr>
            <w:tcW w:w="2520" w:type="dxa"/>
            <w:vAlign w:val="center"/>
          </w:tcPr>
          <w:p w14:paraId="6D148536"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困ったことや心配事がある時、気持ちが不安定になりそうな時は、すぐにスタッフに相談しましょう。</w:t>
            </w:r>
          </w:p>
        </w:tc>
        <w:tc>
          <w:tcPr>
            <w:tcW w:w="4680" w:type="dxa"/>
            <w:vAlign w:val="center"/>
          </w:tcPr>
          <w:p w14:paraId="47474B13" w14:textId="3D6E9730"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何か困ったことや心配事があった時にはいつでも話を聞きます。</w:t>
            </w:r>
          </w:p>
        </w:tc>
        <w:tc>
          <w:tcPr>
            <w:tcW w:w="2340" w:type="dxa"/>
            <w:vAlign w:val="center"/>
          </w:tcPr>
          <w:p w14:paraId="1517E575"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随時</w:t>
            </w:r>
          </w:p>
        </w:tc>
        <w:tc>
          <w:tcPr>
            <w:tcW w:w="1440" w:type="dxa"/>
            <w:vAlign w:val="center"/>
          </w:tcPr>
          <w:p w14:paraId="50CA6CE7" w14:textId="536C1C20"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職業指導員生活支援員サビ管</w:t>
            </w:r>
          </w:p>
        </w:tc>
        <w:tc>
          <w:tcPr>
            <w:tcW w:w="720" w:type="dxa"/>
            <w:vAlign w:val="center"/>
          </w:tcPr>
          <w:p w14:paraId="00C0CAFD"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3</w:t>
            </w:r>
          </w:p>
        </w:tc>
      </w:tr>
      <w:tr w:rsidR="00315C33" w:rsidRPr="00F14AC6" w14:paraId="51C808FF" w14:textId="77777777" w:rsidTr="00F01B96">
        <w:tc>
          <w:tcPr>
            <w:tcW w:w="2088" w:type="dxa"/>
            <w:vAlign w:val="center"/>
          </w:tcPr>
          <w:p w14:paraId="22DA244E"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様々な作業を経験したい</w:t>
            </w:r>
          </w:p>
        </w:tc>
        <w:tc>
          <w:tcPr>
            <w:tcW w:w="2520" w:type="dxa"/>
            <w:vAlign w:val="center"/>
          </w:tcPr>
          <w:p w14:paraId="25AF78DD"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今の活動を引き続き行いながら、ほかのスマイルの作業も体験していきましょう。</w:t>
            </w:r>
          </w:p>
        </w:tc>
        <w:tc>
          <w:tcPr>
            <w:tcW w:w="4680" w:type="dxa"/>
            <w:vAlign w:val="center"/>
          </w:tcPr>
          <w:p w14:paraId="57BC766C"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作業の状況にあわせて、他の作業も経験できるように支援をしていきます。</w:t>
            </w:r>
          </w:p>
        </w:tc>
        <w:tc>
          <w:tcPr>
            <w:tcW w:w="2340" w:type="dxa"/>
            <w:vAlign w:val="center"/>
          </w:tcPr>
          <w:p w14:paraId="7417F9A7" w14:textId="77777777"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月～金 9:00～15:00</w:t>
            </w:r>
          </w:p>
        </w:tc>
        <w:tc>
          <w:tcPr>
            <w:tcW w:w="1440" w:type="dxa"/>
            <w:vAlign w:val="center"/>
          </w:tcPr>
          <w:p w14:paraId="1AC8FC7B" w14:textId="77777777" w:rsidR="00315C33"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サビ管</w:t>
            </w:r>
          </w:p>
          <w:p w14:paraId="56D17580" w14:textId="47762728" w:rsidR="0008526A" w:rsidRPr="00F14AC6" w:rsidRDefault="0008526A" w:rsidP="00315C33">
            <w:pPr>
              <w:spacing w:line="276" w:lineRule="auto"/>
              <w:jc w:val="both"/>
              <w:rPr>
                <w:rFonts w:ascii="ＭＳ 明朝" w:eastAsia="ＭＳ 明朝" w:hAnsi="ＭＳ 明朝"/>
                <w:lang w:eastAsia="ja-JP"/>
              </w:rPr>
            </w:pPr>
            <w:r w:rsidRPr="00F14AC6">
              <w:rPr>
                <w:rFonts w:ascii="ＭＳ 明朝" w:eastAsia="ＭＳ 明朝" w:hAnsi="ＭＳ 明朝"/>
                <w:lang w:eastAsia="ja-JP"/>
              </w:rPr>
              <w:t>職業指導員</w:t>
            </w:r>
          </w:p>
        </w:tc>
        <w:tc>
          <w:tcPr>
            <w:tcW w:w="720" w:type="dxa"/>
            <w:vAlign w:val="center"/>
          </w:tcPr>
          <w:p w14:paraId="3C9596D4" w14:textId="77777777" w:rsidR="0008526A" w:rsidRPr="00F14AC6" w:rsidRDefault="0008526A" w:rsidP="00315C33">
            <w:pPr>
              <w:spacing w:line="276" w:lineRule="auto"/>
              <w:jc w:val="center"/>
              <w:rPr>
                <w:rFonts w:ascii="ＭＳ 明朝" w:eastAsia="ＭＳ 明朝" w:hAnsi="ＭＳ 明朝"/>
                <w:lang w:eastAsia="ja-JP"/>
              </w:rPr>
            </w:pPr>
            <w:r w:rsidRPr="00F14AC6">
              <w:rPr>
                <w:rFonts w:ascii="ＭＳ 明朝" w:eastAsia="ＭＳ 明朝" w:hAnsi="ＭＳ 明朝"/>
                <w:lang w:eastAsia="ja-JP"/>
              </w:rPr>
              <w:t>2</w:t>
            </w:r>
          </w:p>
        </w:tc>
      </w:tr>
    </w:tbl>
    <w:p w14:paraId="0821A26A" w14:textId="17EE8B6B" w:rsidR="0008526A" w:rsidRPr="00BC29F1" w:rsidRDefault="00F01B96" w:rsidP="00306A9E">
      <w:pPr>
        <w:spacing w:after="0"/>
        <w:rPr>
          <w:rFonts w:ascii="ＭＳ 明朝" w:eastAsia="ＭＳ 明朝" w:hAnsi="ＭＳ 明朝"/>
          <w:b/>
          <w:bCs/>
          <w:lang w:eastAsia="ja-JP"/>
        </w:rPr>
      </w:pPr>
      <w:bookmarkStart w:id="2" w:name="_Hlk203145473"/>
      <w:r w:rsidRPr="00F14AC6">
        <w:rPr>
          <w:rFonts w:ascii="ＭＳ 明朝" w:eastAsia="ＭＳ 明朝" w:hAnsi="ＭＳ 明朝" w:hint="eastAsia"/>
          <w:b/>
          <w:bCs/>
          <w:lang w:eastAsia="ja-JP"/>
        </w:rPr>
        <w:t>※</w:t>
      </w:r>
      <w:r w:rsidRPr="00F14AC6">
        <w:rPr>
          <w:rFonts w:ascii="ＭＳ 明朝" w:eastAsia="ＭＳ 明朝" w:hAnsi="ＭＳ 明朝"/>
          <w:b/>
          <w:bCs/>
          <w:lang w:eastAsia="ja-JP"/>
        </w:rPr>
        <w:t>本人または代理人による同意署名、説明実施日</w:t>
      </w:r>
      <w:r w:rsidRPr="00F14AC6">
        <w:rPr>
          <w:rFonts w:ascii="ＭＳ 明朝" w:eastAsia="ＭＳ 明朝" w:hAnsi="ＭＳ 明朝" w:hint="eastAsia"/>
          <w:b/>
          <w:bCs/>
          <w:lang w:eastAsia="ja-JP"/>
        </w:rPr>
        <w:t>は事例のため省略</w:t>
      </w:r>
      <w:bookmarkEnd w:id="2"/>
    </w:p>
    <w:sectPr w:rsidR="0008526A" w:rsidRPr="00BC29F1" w:rsidSect="00315C33">
      <w:headerReference w:type="default" r:id="rId8"/>
      <w:pgSz w:w="15840" w:h="12240" w:orient="landscape"/>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5D54" w14:textId="77777777" w:rsidR="006967C2" w:rsidRDefault="006967C2" w:rsidP="00306A9E">
      <w:pPr>
        <w:spacing w:after="0" w:line="240" w:lineRule="auto"/>
      </w:pPr>
      <w:r>
        <w:separator/>
      </w:r>
    </w:p>
  </w:endnote>
  <w:endnote w:type="continuationSeparator" w:id="0">
    <w:p w14:paraId="36865741" w14:textId="77777777" w:rsidR="006967C2" w:rsidRDefault="006967C2" w:rsidP="0030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980E" w14:textId="77777777" w:rsidR="006967C2" w:rsidRDefault="006967C2" w:rsidP="00306A9E">
      <w:pPr>
        <w:spacing w:after="0" w:line="240" w:lineRule="auto"/>
      </w:pPr>
      <w:r>
        <w:separator/>
      </w:r>
    </w:p>
  </w:footnote>
  <w:footnote w:type="continuationSeparator" w:id="0">
    <w:p w14:paraId="38D57FEB" w14:textId="77777777" w:rsidR="006967C2" w:rsidRDefault="006967C2" w:rsidP="0030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1E21" w14:textId="43A4C913" w:rsidR="00432090" w:rsidRDefault="00F34728">
    <w:pPr>
      <w:pStyle w:val="a5"/>
      <w:rPr>
        <w:lang w:eastAsia="ja-JP"/>
      </w:rPr>
    </w:pPr>
    <w:r>
      <w:rPr>
        <w:rFonts w:hint="eastAsia"/>
        <w:lang w:eastAsia="ja-JP"/>
      </w:rPr>
      <w:t>別紙</w:t>
    </w:r>
    <w:r>
      <w:rPr>
        <w:rFonts w:hint="eastAsia"/>
        <w:lang w:eastAsia="ja-JP"/>
      </w:rPr>
      <w:t>3</w:t>
    </w:r>
    <w:r w:rsidR="009D2235">
      <w:rPr>
        <w:rFonts w:hint="eastAsia"/>
        <w:lang w:eastAsia="ja-JP"/>
      </w:rPr>
      <w:t>-</w:t>
    </w:r>
    <w:r w:rsidR="00E84C94">
      <w:rPr>
        <w:rFonts w:hint="eastAsia"/>
        <w:lang w:eastAsia="ja-JP"/>
      </w:rPr>
      <w:t>スマイル</w:t>
    </w:r>
    <w:r w:rsidR="0074246F">
      <w:rPr>
        <w:rFonts w:hint="eastAsia"/>
        <w:lang w:eastAsia="ja-JP"/>
      </w:rPr>
      <w:t>猪苗代太郎</w:t>
    </w:r>
    <w:r w:rsidR="00AB2507">
      <w:rPr>
        <w:rFonts w:hint="eastAsia"/>
        <w:lang w:eastAsia="ja-JP"/>
      </w:rPr>
      <w:t>個別</w:t>
    </w:r>
    <w:r w:rsidR="0074246F">
      <w:rPr>
        <w:rFonts w:hint="eastAsia"/>
        <w:lang w:eastAsia="ja-JP"/>
      </w:rPr>
      <w:t>支援計画</w:t>
    </w:r>
  </w:p>
  <w:p w14:paraId="7785E72C" w14:textId="77777777" w:rsidR="00432090" w:rsidRDefault="00432090">
    <w:pPr>
      <w:pStyle w:val="a5"/>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419469C"/>
    <w:multiLevelType w:val="hybridMultilevel"/>
    <w:tmpl w:val="36CA6840"/>
    <w:lvl w:ilvl="0" w:tplc="1576A1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8239743">
    <w:abstractNumId w:val="8"/>
  </w:num>
  <w:num w:numId="2" w16cid:durableId="985743682">
    <w:abstractNumId w:val="6"/>
  </w:num>
  <w:num w:numId="3" w16cid:durableId="1505634339">
    <w:abstractNumId w:val="5"/>
  </w:num>
  <w:num w:numId="4" w16cid:durableId="1989312184">
    <w:abstractNumId w:val="4"/>
  </w:num>
  <w:num w:numId="5" w16cid:durableId="1174995828">
    <w:abstractNumId w:val="7"/>
  </w:num>
  <w:num w:numId="6" w16cid:durableId="1942763345">
    <w:abstractNumId w:val="3"/>
  </w:num>
  <w:num w:numId="7" w16cid:durableId="1848670060">
    <w:abstractNumId w:val="2"/>
  </w:num>
  <w:num w:numId="8" w16cid:durableId="85658361">
    <w:abstractNumId w:val="1"/>
  </w:num>
  <w:num w:numId="9" w16cid:durableId="573126410">
    <w:abstractNumId w:val="0"/>
  </w:num>
  <w:num w:numId="10" w16cid:durableId="630748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033A"/>
    <w:rsid w:val="0008526A"/>
    <w:rsid w:val="00116DCF"/>
    <w:rsid w:val="0015074B"/>
    <w:rsid w:val="0029639D"/>
    <w:rsid w:val="00306A9E"/>
    <w:rsid w:val="00315C33"/>
    <w:rsid w:val="00326F90"/>
    <w:rsid w:val="003A2283"/>
    <w:rsid w:val="003C1B6E"/>
    <w:rsid w:val="003E5AAD"/>
    <w:rsid w:val="00432090"/>
    <w:rsid w:val="00491374"/>
    <w:rsid w:val="005C125A"/>
    <w:rsid w:val="005D421C"/>
    <w:rsid w:val="005D6D2B"/>
    <w:rsid w:val="006274A6"/>
    <w:rsid w:val="00680076"/>
    <w:rsid w:val="006967C2"/>
    <w:rsid w:val="006D157B"/>
    <w:rsid w:val="006D489C"/>
    <w:rsid w:val="0074246F"/>
    <w:rsid w:val="008E0887"/>
    <w:rsid w:val="009D2235"/>
    <w:rsid w:val="00A0664D"/>
    <w:rsid w:val="00AA1D8D"/>
    <w:rsid w:val="00AB2507"/>
    <w:rsid w:val="00AB746B"/>
    <w:rsid w:val="00B47730"/>
    <w:rsid w:val="00BC29F1"/>
    <w:rsid w:val="00BD01A9"/>
    <w:rsid w:val="00C821A1"/>
    <w:rsid w:val="00CB0664"/>
    <w:rsid w:val="00D16EB9"/>
    <w:rsid w:val="00D8593F"/>
    <w:rsid w:val="00DB4575"/>
    <w:rsid w:val="00DD356E"/>
    <w:rsid w:val="00DE4F03"/>
    <w:rsid w:val="00E506E9"/>
    <w:rsid w:val="00E84C94"/>
    <w:rsid w:val="00EB11DA"/>
    <w:rsid w:val="00F01B96"/>
    <w:rsid w:val="00F14AC6"/>
    <w:rsid w:val="00F34728"/>
    <w:rsid w:val="00F41FF4"/>
    <w:rsid w:val="00F80131"/>
    <w:rsid w:val="00F850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9B8BFC"/>
  <w14:defaultImageDpi w14:val="300"/>
  <w15:docId w15:val="{640562C5-72B6-4A26-96E3-9939F89E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